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00EF76B3" w14:paraId="3647C21E" w14:textId="77777777">
        <w:trPr>
          <w:jc w:val="center"/>
        </w:trPr>
        <w:tc>
          <w:tcPr>
            <w:tcW w:w="5000" w:type="pct"/>
            <w:vAlign w:val="center"/>
          </w:tcPr>
          <w:p w:rsidRPr="008D35DC" w:rsidR="00574C9B" w:rsidP="006125A1" w:rsidRDefault="00574C9B" w14:paraId="3DE28652" w14:textId="77777777">
            <w:pPr>
              <w:jc w:val="center"/>
              <w:rPr>
                <w:b/>
                <w:sz w:val="72"/>
                <w:szCs w:val="72"/>
              </w:rPr>
            </w:pPr>
            <w:r>
              <w:rPr>
                <w:b/>
                <w:sz w:val="72"/>
              </w:rPr>
              <w:t>DICTAMEN</w:t>
            </w:r>
          </w:p>
        </w:tc>
      </w:tr>
      <w:tr w:rsidR="00EF76B3" w14:paraId="5B2B61EA" w14:textId="77777777">
        <w:trPr>
          <w:trHeight w:val="567"/>
          <w:jc w:val="center"/>
        </w:trPr>
        <w:tc>
          <w:tcPr>
            <w:tcW w:w="5000" w:type="pct"/>
            <w:vAlign w:val="center"/>
          </w:tcPr>
          <w:p w:rsidRPr="008D35DC" w:rsidR="00574C9B" w:rsidP="006125A1" w:rsidRDefault="00574C9B" w14:paraId="79EED9ED" w14:textId="77777777">
            <w:pPr>
              <w:jc w:val="center"/>
              <w:rPr>
                <w:sz w:val="24"/>
                <w:szCs w:val="24"/>
              </w:rPr>
            </w:pPr>
            <w:r>
              <w:rPr>
                <w:sz w:val="24"/>
              </w:rPr>
              <w:t>Comité Económico y Social Europeo</w:t>
            </w:r>
          </w:p>
        </w:tc>
      </w:tr>
      <w:tr w:rsidR="00EF76B3" w14:paraId="16E5D480" w14:textId="77777777">
        <w:trPr>
          <w:jc w:val="center"/>
        </w:trPr>
        <w:tc>
          <w:tcPr>
            <w:tcW w:w="5000" w:type="pct"/>
            <w:vAlign w:val="center"/>
          </w:tcPr>
          <w:p w:rsidRPr="002619BF" w:rsidR="00574C9B" w:rsidP="006125A1" w:rsidRDefault="009D0382" w14:paraId="2A5841EC" w14:textId="77777777">
            <w:pPr>
              <w:jc w:val="center"/>
              <w:rPr>
                <w:b/>
                <w:sz w:val="44"/>
                <w:szCs w:val="44"/>
              </w:rPr>
            </w:pPr>
            <w:r>
              <w:rPr>
                <w:b/>
                <w:sz w:val="44"/>
              </w:rPr>
              <w:t>Abordar la soledad</w:t>
            </w:r>
          </w:p>
        </w:tc>
      </w:tr>
      <w:tr w:rsidR="00EF76B3" w14:paraId="089F9168" w14:textId="77777777">
        <w:trPr>
          <w:jc w:val="center"/>
        </w:trPr>
        <w:tc>
          <w:tcPr>
            <w:tcW w:w="5000" w:type="pct"/>
            <w:vAlign w:val="center"/>
          </w:tcPr>
          <w:p w:rsidRPr="002619BF" w:rsidR="00574C9B" w:rsidP="006125A1" w:rsidRDefault="00574C9B" w14:paraId="0A15FD35" w14:textId="77777777">
            <w:pPr>
              <w:overflowPunct w:val="0"/>
              <w:autoSpaceDE w:val="0"/>
              <w:autoSpaceDN w:val="0"/>
              <w:adjustRightInd w:val="0"/>
              <w:jc w:val="center"/>
              <w:textAlignment w:val="baseline"/>
              <w:rPr>
                <w:b/>
                <w:position w:val="24"/>
                <w:sz w:val="24"/>
                <w:szCs w:val="24"/>
              </w:rPr>
            </w:pPr>
            <w:r>
              <w:rPr>
                <w:sz w:val="24"/>
              </w:rPr>
              <w:t>_____________</w:t>
            </w:r>
          </w:p>
        </w:tc>
      </w:tr>
      <w:tr w:rsidR="00EF76B3" w14:paraId="5EC17256" w14:textId="77777777">
        <w:trPr>
          <w:jc w:val="center"/>
        </w:trPr>
        <w:tc>
          <w:tcPr>
            <w:tcW w:w="5000" w:type="pct"/>
            <w:vAlign w:val="center"/>
          </w:tcPr>
          <w:p w:rsidR="00E56ED2" w:rsidP="00914683" w:rsidRDefault="009D0382" w14:paraId="6C99EA44" w14:textId="77777777">
            <w:pPr>
              <w:jc w:val="center"/>
              <w:rPr>
                <w:sz w:val="24"/>
                <w:szCs w:val="24"/>
              </w:rPr>
            </w:pPr>
            <w:r>
              <w:rPr>
                <w:sz w:val="24"/>
              </w:rPr>
              <w:t>Abordar la soledad: consolidar medidas en favor de la cohesión demográfica</w:t>
            </w:r>
          </w:p>
          <w:p w:rsidRPr="002619BF" w:rsidR="00574C9B" w:rsidP="00914683" w:rsidRDefault="00914683" w14:paraId="67BD2857" w14:textId="77777777">
            <w:pPr>
              <w:jc w:val="center"/>
              <w:rPr>
                <w:sz w:val="24"/>
                <w:szCs w:val="24"/>
              </w:rPr>
            </w:pPr>
            <w:r>
              <w:rPr>
                <w:b/>
              </w:rPr>
              <w:t>(Dictamen de iniciativa)</w:t>
            </w:r>
          </w:p>
        </w:tc>
      </w:tr>
      <w:tr w:rsidR="00EF76B3" w14:paraId="0D612153" w14:textId="77777777">
        <w:trPr>
          <w:jc w:val="center"/>
        </w:trPr>
        <w:tc>
          <w:tcPr>
            <w:tcW w:w="5000" w:type="pct"/>
            <w:vAlign w:val="center"/>
          </w:tcPr>
          <w:p w:rsidRPr="002619BF" w:rsidR="00574C9B" w:rsidP="006125A1" w:rsidRDefault="00574C9B" w14:paraId="3E4C3A30" w14:textId="77777777">
            <w:pPr>
              <w:jc w:val="center"/>
              <w:rPr>
                <w:sz w:val="24"/>
                <w:szCs w:val="24"/>
                <w:lang w:val="en-GB"/>
              </w:rPr>
            </w:pPr>
          </w:p>
        </w:tc>
      </w:tr>
      <w:tr w:rsidR="00EF76B3" w14:paraId="07854AB8" w14:textId="77777777">
        <w:trPr>
          <w:jc w:val="center"/>
        </w:trPr>
        <w:tc>
          <w:tcPr>
            <w:tcW w:w="5000" w:type="pct"/>
            <w:vAlign w:val="center"/>
          </w:tcPr>
          <w:p w:rsidRPr="008D35DC" w:rsidR="00574C9B" w:rsidP="006125A1" w:rsidRDefault="009D0382" w14:paraId="6248377B" w14:textId="77777777">
            <w:pPr>
              <w:jc w:val="center"/>
              <w:rPr>
                <w:b/>
                <w:sz w:val="24"/>
                <w:szCs w:val="24"/>
              </w:rPr>
            </w:pPr>
            <w:r>
              <w:rPr>
                <w:b/>
                <w:sz w:val="24"/>
              </w:rPr>
              <w:t>SOC/813</w:t>
            </w:r>
          </w:p>
        </w:tc>
      </w:tr>
      <w:tr w:rsidR="00EF76B3" w14:paraId="79B23496" w14:textId="77777777">
        <w:trPr>
          <w:jc w:val="center"/>
        </w:trPr>
        <w:tc>
          <w:tcPr>
            <w:tcW w:w="5000" w:type="pct"/>
            <w:vAlign w:val="center"/>
          </w:tcPr>
          <w:p w:rsidRPr="002619BF" w:rsidR="00574C9B" w:rsidP="006125A1" w:rsidRDefault="00574C9B" w14:paraId="1F9030F0" w14:textId="77777777">
            <w:pPr>
              <w:jc w:val="center"/>
              <w:rPr>
                <w:sz w:val="24"/>
                <w:szCs w:val="24"/>
                <w:lang w:val="en-GB"/>
              </w:rPr>
            </w:pPr>
          </w:p>
        </w:tc>
      </w:tr>
      <w:tr w:rsidR="00EF76B3" w14:paraId="225C1C86" w14:textId="77777777">
        <w:trPr>
          <w:jc w:val="center"/>
        </w:trPr>
        <w:tc>
          <w:tcPr>
            <w:tcW w:w="5000" w:type="pct"/>
            <w:vAlign w:val="center"/>
          </w:tcPr>
          <w:p w:rsidRPr="008D35DC" w:rsidR="00574C9B" w:rsidP="006125A1" w:rsidRDefault="00574C9B" w14:paraId="449850AF" w14:textId="77777777">
            <w:pPr>
              <w:jc w:val="center"/>
              <w:rPr>
                <w:sz w:val="24"/>
                <w:szCs w:val="24"/>
              </w:rPr>
            </w:pPr>
            <w:r>
              <w:rPr>
                <w:sz w:val="24"/>
              </w:rPr>
              <w:t xml:space="preserve">Ponente: </w:t>
            </w:r>
            <w:r>
              <w:rPr>
                <w:b/>
                <w:sz w:val="24"/>
              </w:rPr>
              <w:t>Miguel Ángel CABRA DE LUNA</w:t>
            </w:r>
          </w:p>
        </w:tc>
      </w:tr>
    </w:tbl>
    <w:p w:rsidRPr="002619BF" w:rsidR="00574C9B" w:rsidP="00574C9B" w:rsidRDefault="00574C9B" w14:paraId="42BEF714" w14:textId="77777777">
      <w:r>
        <w:rPr>
          <w:noProof/>
          <w:sz w:val="20"/>
        </w:rPr>
        <mc:AlternateContent>
          <mc:Choice Requires="wps">
            <w:drawing>
              <wp:anchor distT="0" distB="0" distL="114300" distR="114300" simplePos="0" relativeHeight="251659264" behindDoc="1" locked="0" layoutInCell="0" allowOverlap="1" wp14:editId="4DF5EAD0" wp14:anchorId="0588035E">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6B06CD72" w14:textId="77777777">
                            <w:pPr>
                              <w:jc w:val="center"/>
                            </w:pPr>
                            <w:r>
                              <w:rPr>
                                <w:rFonts w:ascii="Arial" w:hAnsi="Arial"/>
                                <w:b/>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588035E">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6B06CD72" w14:textId="77777777">
                      <w:pPr>
                        <w:jc w:val="center"/>
                      </w:pPr>
                      <w:r>
                        <w:rPr>
                          <w:rFonts w:ascii="Arial" w:hAnsi="Arial"/>
                          <w:b/>
                          <w:sz w:val="48"/>
                        </w:rPr>
                        <w:t>ES</w:t>
                      </w:r>
                    </w:p>
                  </w:txbxContent>
                </v:textbox>
                <w10:wrap anchorx="margin" anchory="page"/>
              </v:shape>
            </w:pict>
          </mc:Fallback>
        </mc:AlternateContent>
      </w:r>
    </w:p>
    <w:p w:rsidRPr="008D35DC" w:rsidR="00574C9B" w:rsidP="00574C9B" w:rsidRDefault="00574C9B" w14:paraId="33198F29" w14:textId="77777777">
      <w:pPr>
        <w:rPr>
          <w:lang w:val="en-GB"/>
        </w:rPr>
      </w:pPr>
    </w:p>
    <w:p w:rsidRPr="008D35DC" w:rsidR="00574C9B" w:rsidP="00574C9B" w:rsidRDefault="00574C9B" w14:paraId="7695EA03" w14:textId="77777777">
      <w:pPr>
        <w:rPr>
          <w:lang w:val="en-GB"/>
        </w:rPr>
        <w:sectPr w:rsidRPr="008D35DC" w:rsidR="00574C9B" w:rsidSect="0010086D">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EF76B3" w14:paraId="06386F56" w14:textId="77777777">
        <w:tc>
          <w:tcPr>
            <w:tcW w:w="3085" w:type="dxa"/>
          </w:tcPr>
          <w:p w:rsidRPr="008D35DC" w:rsidR="00914683" w:rsidP="0058411F" w:rsidRDefault="00914683" w14:paraId="703F7849" w14:textId="77777777">
            <w:pPr>
              <w:autoSpaceDE w:val="0"/>
              <w:autoSpaceDN w:val="0"/>
              <w:jc w:val="left"/>
              <w:rPr>
                <w:szCs w:val="20"/>
              </w:rPr>
            </w:pPr>
            <w:r>
              <w:lastRenderedPageBreak/>
              <w:t>Asesor</w:t>
            </w:r>
          </w:p>
        </w:tc>
        <w:tc>
          <w:tcPr>
            <w:tcW w:w="6204" w:type="dxa"/>
            <w:vAlign w:val="bottom"/>
          </w:tcPr>
          <w:p w:rsidRPr="002619BF" w:rsidR="00914683" w:rsidP="0058411F" w:rsidRDefault="009D0382" w14:paraId="4DF68AD2" w14:textId="77777777">
            <w:pPr>
              <w:autoSpaceDE w:val="0"/>
              <w:autoSpaceDN w:val="0"/>
              <w:jc w:val="left"/>
            </w:pPr>
            <w:r>
              <w:t>Adrián TUÑÓN JIMÉNEZ (por el ponente del Grupo III)</w:t>
            </w:r>
          </w:p>
        </w:tc>
      </w:tr>
      <w:tr w:rsidR="00EF76B3" w14:paraId="00203B46" w14:textId="77777777">
        <w:tc>
          <w:tcPr>
            <w:tcW w:w="3085" w:type="dxa"/>
          </w:tcPr>
          <w:p w:rsidRPr="002619BF" w:rsidR="00914683" w:rsidP="0058411F" w:rsidRDefault="00914683" w14:paraId="3E13EFF0" w14:textId="77777777">
            <w:pPr>
              <w:autoSpaceDE w:val="0"/>
              <w:autoSpaceDN w:val="0"/>
              <w:jc w:val="left"/>
              <w:rPr>
                <w:szCs w:val="20"/>
                <w:lang w:val="en-GB"/>
              </w:rPr>
            </w:pPr>
          </w:p>
        </w:tc>
        <w:tc>
          <w:tcPr>
            <w:tcW w:w="6204" w:type="dxa"/>
            <w:vAlign w:val="bottom"/>
          </w:tcPr>
          <w:p w:rsidRPr="008D35DC" w:rsidR="00914683" w:rsidP="0058411F" w:rsidRDefault="00914683" w14:paraId="1DE89EC9" w14:textId="77777777">
            <w:pPr>
              <w:autoSpaceDE w:val="0"/>
              <w:autoSpaceDN w:val="0"/>
              <w:jc w:val="left"/>
              <w:rPr>
                <w:lang w:val="en-GB"/>
              </w:rPr>
            </w:pPr>
          </w:p>
        </w:tc>
      </w:tr>
      <w:tr w:rsidR="00EF76B3" w14:paraId="01A633F9" w14:textId="77777777">
        <w:tc>
          <w:tcPr>
            <w:tcW w:w="3085" w:type="dxa"/>
          </w:tcPr>
          <w:p w:rsidRPr="008D35DC" w:rsidR="00914683" w:rsidP="0058411F" w:rsidRDefault="00914683" w14:paraId="6F8E8D05" w14:textId="77777777">
            <w:pPr>
              <w:autoSpaceDE w:val="0"/>
              <w:autoSpaceDN w:val="0"/>
              <w:jc w:val="left"/>
              <w:rPr>
                <w:szCs w:val="20"/>
              </w:rPr>
            </w:pPr>
            <w:r>
              <w:t>Decisión del pleno</w:t>
            </w:r>
          </w:p>
        </w:tc>
        <w:tc>
          <w:tcPr>
            <w:tcW w:w="6204" w:type="dxa"/>
            <w:vAlign w:val="bottom"/>
          </w:tcPr>
          <w:p w:rsidRPr="008D35DC" w:rsidR="00914683" w:rsidP="0058411F" w:rsidRDefault="009D0382" w14:paraId="4AC4F98B" w14:textId="77777777">
            <w:pPr>
              <w:autoSpaceDE w:val="0"/>
              <w:autoSpaceDN w:val="0"/>
              <w:jc w:val="left"/>
            </w:pPr>
            <w:r>
              <w:t>11/7/2024</w:t>
            </w:r>
          </w:p>
        </w:tc>
      </w:tr>
      <w:tr w:rsidR="00EF76B3" w14:paraId="2E16B4C2" w14:textId="77777777">
        <w:tc>
          <w:tcPr>
            <w:tcW w:w="3085" w:type="dxa"/>
          </w:tcPr>
          <w:p w:rsidRPr="008D35DC" w:rsidR="00914683" w:rsidP="0058411F" w:rsidRDefault="00914683" w14:paraId="60248F34" w14:textId="77777777">
            <w:pPr>
              <w:autoSpaceDE w:val="0"/>
              <w:autoSpaceDN w:val="0"/>
              <w:jc w:val="left"/>
              <w:rPr>
                <w:szCs w:val="20"/>
              </w:rPr>
            </w:pPr>
            <w:r>
              <w:t>Base jurídica</w:t>
            </w:r>
          </w:p>
        </w:tc>
        <w:tc>
          <w:tcPr>
            <w:tcW w:w="6204" w:type="dxa"/>
            <w:vAlign w:val="bottom"/>
          </w:tcPr>
          <w:p w:rsidRPr="008D35DC" w:rsidR="00914683" w:rsidP="0058411F" w:rsidRDefault="00914683" w14:paraId="75969D1F" w14:textId="77777777">
            <w:pPr>
              <w:autoSpaceDE w:val="0"/>
              <w:autoSpaceDN w:val="0"/>
              <w:jc w:val="left"/>
            </w:pPr>
            <w:r>
              <w:t>Artículo 52, apartado 2, del Reglamento interno</w:t>
            </w:r>
          </w:p>
        </w:tc>
      </w:tr>
      <w:tr w:rsidR="00EF76B3" w14:paraId="585156D9" w14:textId="77777777">
        <w:tc>
          <w:tcPr>
            <w:tcW w:w="3085" w:type="dxa"/>
          </w:tcPr>
          <w:p w:rsidRPr="008D35DC" w:rsidR="009D0382" w:rsidP="009D0382" w:rsidRDefault="005D563C" w14:paraId="3821521D" w14:textId="77777777">
            <w:pPr>
              <w:autoSpaceDE w:val="0"/>
              <w:autoSpaceDN w:val="0"/>
              <w:jc w:val="left"/>
            </w:pPr>
            <w:r>
              <w:t>Sección competente</w:t>
            </w:r>
          </w:p>
        </w:tc>
        <w:tc>
          <w:tcPr>
            <w:tcW w:w="6204" w:type="dxa"/>
          </w:tcPr>
          <w:p w:rsidRPr="002619BF" w:rsidR="009D0382" w:rsidP="009D0382" w:rsidRDefault="009D0382" w14:paraId="715801FE" w14:textId="77777777">
            <w:pPr>
              <w:autoSpaceDE w:val="0"/>
              <w:autoSpaceDN w:val="0"/>
              <w:jc w:val="left"/>
            </w:pPr>
            <w:r>
              <w:t>Empleo, Asuntos Sociales y Ciudadanía</w:t>
            </w:r>
          </w:p>
        </w:tc>
      </w:tr>
      <w:tr w:rsidR="00EF76B3" w14:paraId="2B197BA4" w14:textId="77777777">
        <w:tc>
          <w:tcPr>
            <w:tcW w:w="3085" w:type="dxa"/>
          </w:tcPr>
          <w:p w:rsidRPr="008D35DC" w:rsidR="009D0382" w:rsidP="009D0382" w:rsidRDefault="009D0382" w14:paraId="437D9A20" w14:textId="77777777">
            <w:pPr>
              <w:autoSpaceDE w:val="0"/>
              <w:autoSpaceDN w:val="0"/>
              <w:jc w:val="left"/>
            </w:pPr>
            <w:r>
              <w:t>Aprobado en sección</w:t>
            </w:r>
          </w:p>
        </w:tc>
        <w:tc>
          <w:tcPr>
            <w:tcW w:w="6204" w:type="dxa"/>
            <w:vAlign w:val="bottom"/>
          </w:tcPr>
          <w:p w:rsidRPr="008D35DC" w:rsidR="009D0382" w:rsidP="009D0382" w:rsidRDefault="008C59D7" w14:paraId="448E888E" w14:textId="77777777">
            <w:pPr>
              <w:autoSpaceDE w:val="0"/>
              <w:autoSpaceDN w:val="0"/>
              <w:jc w:val="left"/>
            </w:pPr>
            <w:r>
              <w:t>4/2/2025</w:t>
            </w:r>
          </w:p>
        </w:tc>
      </w:tr>
      <w:tr w:rsidR="00EF76B3" w14:paraId="23076D6C" w14:textId="77777777">
        <w:tc>
          <w:tcPr>
            <w:tcW w:w="3085" w:type="dxa"/>
          </w:tcPr>
          <w:p w:rsidRPr="008D35DC" w:rsidR="009D0382" w:rsidP="009D0382" w:rsidRDefault="009D0382" w14:paraId="0BA90412" w14:textId="77777777">
            <w:pPr>
              <w:autoSpaceDE w:val="0"/>
              <w:autoSpaceDN w:val="0"/>
              <w:jc w:val="left"/>
            </w:pPr>
            <w:r>
              <w:t>Aprobado en el pleno</w:t>
            </w:r>
          </w:p>
        </w:tc>
        <w:tc>
          <w:tcPr>
            <w:tcW w:w="6204" w:type="dxa"/>
            <w:vAlign w:val="bottom"/>
          </w:tcPr>
          <w:p w:rsidRPr="008D35DC" w:rsidR="009D0382" w:rsidP="009D0382" w:rsidRDefault="002C5E6D" w14:paraId="6E0DD092" w14:textId="77777777">
            <w:pPr>
              <w:autoSpaceDE w:val="0"/>
              <w:autoSpaceDN w:val="0"/>
              <w:jc w:val="left"/>
            </w:pPr>
            <w:r>
              <w:t>26/2/2025</w:t>
            </w:r>
          </w:p>
        </w:tc>
      </w:tr>
      <w:tr w:rsidR="00EF76B3" w14:paraId="6BB0E79E" w14:textId="77777777">
        <w:tc>
          <w:tcPr>
            <w:tcW w:w="3085" w:type="dxa"/>
          </w:tcPr>
          <w:p w:rsidRPr="008D35DC" w:rsidR="009D0382" w:rsidP="009D0382" w:rsidRDefault="009D0382" w14:paraId="6EFD8FCA" w14:textId="77777777">
            <w:pPr>
              <w:autoSpaceDE w:val="0"/>
              <w:autoSpaceDN w:val="0"/>
              <w:jc w:val="left"/>
            </w:pPr>
            <w:r>
              <w:t>Pleno n.º</w:t>
            </w:r>
          </w:p>
        </w:tc>
        <w:tc>
          <w:tcPr>
            <w:tcW w:w="6204" w:type="dxa"/>
            <w:vAlign w:val="bottom"/>
          </w:tcPr>
          <w:p w:rsidRPr="008D35DC" w:rsidR="009D0382" w:rsidP="009D0382" w:rsidRDefault="002C5E6D" w14:paraId="10822422" w14:textId="77777777">
            <w:pPr>
              <w:autoSpaceDE w:val="0"/>
              <w:autoSpaceDN w:val="0"/>
              <w:jc w:val="left"/>
            </w:pPr>
            <w:r>
              <w:t>594</w:t>
            </w:r>
          </w:p>
        </w:tc>
      </w:tr>
      <w:tr w:rsidR="00EF76B3" w14:paraId="62418FA5" w14:textId="77777777">
        <w:tc>
          <w:tcPr>
            <w:tcW w:w="3085" w:type="dxa"/>
          </w:tcPr>
          <w:p w:rsidRPr="008D35DC" w:rsidR="009D0382" w:rsidP="009D0382" w:rsidRDefault="009D0382" w14:paraId="7CB28C3C" w14:textId="77777777">
            <w:pPr>
              <w:autoSpaceDE w:val="0"/>
              <w:autoSpaceDN w:val="0"/>
              <w:jc w:val="left"/>
            </w:pPr>
            <w:r>
              <w:t>Resultado de la votación</w:t>
            </w:r>
            <w:r>
              <w:br/>
              <w:t>(a favor/en contra/abstenciones)</w:t>
            </w:r>
          </w:p>
        </w:tc>
        <w:tc>
          <w:tcPr>
            <w:tcW w:w="6204" w:type="dxa"/>
            <w:vAlign w:val="bottom"/>
          </w:tcPr>
          <w:p w:rsidRPr="008D35DC" w:rsidR="009D0382" w:rsidP="009D0382" w:rsidRDefault="001313E9" w14:paraId="68BAD31B" w14:textId="77777777">
            <w:pPr>
              <w:autoSpaceDE w:val="0"/>
              <w:autoSpaceDN w:val="0"/>
              <w:jc w:val="left"/>
            </w:pPr>
            <w:r>
              <w:t>203/00/03</w:t>
            </w:r>
          </w:p>
        </w:tc>
      </w:tr>
    </w:tbl>
    <w:p w:rsidRPr="002619BF" w:rsidR="00AC5114" w:rsidP="00574C9B" w:rsidRDefault="00AC5114" w14:paraId="083088CF" w14:textId="77777777">
      <w:pPr>
        <w:rPr>
          <w:lang w:val="en-GB"/>
        </w:rPr>
      </w:pPr>
    </w:p>
    <w:p w:rsidRPr="008D35DC" w:rsidR="00AC5114" w:rsidP="00574C9B" w:rsidRDefault="00AC5114" w14:paraId="48FD14D6" w14:textId="77777777">
      <w:pPr>
        <w:rPr>
          <w:lang w:val="en-GB"/>
        </w:rPr>
        <w:sectPr w:rsidRPr="008D35DC" w:rsidR="00AC5114" w:rsidSect="00D93194">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rsidRPr="00F702AA" w:rsidR="008C59D7" w:rsidP="007D6B19" w:rsidRDefault="008C59D7" w14:paraId="301532F4" w14:textId="77777777">
      <w:pPr>
        <w:pStyle w:val="Heading1"/>
        <w:spacing w:line="286" w:lineRule="auto"/>
        <w:rPr>
          <w:b/>
          <w:bCs/>
        </w:rPr>
      </w:pPr>
      <w:r>
        <w:rPr>
          <w:b/>
        </w:rPr>
        <w:lastRenderedPageBreak/>
        <w:t>Conclusiones y recomendaciones</w:t>
      </w:r>
      <w:r w:rsidRPr="00F702AA">
        <w:rPr>
          <w:rStyle w:val="FootnoteReference"/>
          <w:b/>
          <w:lang w:val="en-GB"/>
        </w:rPr>
        <w:footnoteReference w:id="1"/>
      </w:r>
    </w:p>
    <w:p w:rsidRPr="00F702AA" w:rsidR="008C59D7" w:rsidP="007D6B19" w:rsidRDefault="008C59D7" w14:paraId="385092FB" w14:textId="77777777">
      <w:pPr>
        <w:spacing w:line="286" w:lineRule="auto"/>
        <w:rPr>
          <w:lang w:val="en-GB"/>
        </w:rPr>
      </w:pPr>
    </w:p>
    <w:p w:rsidRPr="00F702AA" w:rsidR="008C59D7" w:rsidP="007D6B19" w:rsidRDefault="008C59D7" w14:paraId="062386F2" w14:textId="77777777">
      <w:pPr>
        <w:pStyle w:val="Heading2"/>
        <w:spacing w:line="286" w:lineRule="auto"/>
      </w:pPr>
      <w:r>
        <w:t>El presente Dictamen tiene como objetivo promover las políticas públicas contra la soledad no deseada, avanzando a nivel tanto de la Unión Europea como de los Estados miembros, incluyendo a todos los actores implicados.</w:t>
      </w:r>
    </w:p>
    <w:p w:rsidRPr="00F702AA" w:rsidR="008C59D7" w:rsidP="007D6B19" w:rsidRDefault="008C59D7" w14:paraId="1BFCAAA3" w14:textId="77777777">
      <w:pPr>
        <w:spacing w:line="286" w:lineRule="auto"/>
        <w:rPr>
          <w:lang w:val="en-GB"/>
        </w:rPr>
      </w:pPr>
    </w:p>
    <w:p w:rsidRPr="00F702AA" w:rsidR="008C59D7" w:rsidP="007D6B19" w:rsidRDefault="008C59D7" w14:paraId="472AF5F2" w14:textId="77777777">
      <w:pPr>
        <w:pStyle w:val="Heading2"/>
        <w:spacing w:line="286" w:lineRule="auto"/>
      </w:pPr>
      <w:r>
        <w:t>La soledad no deseada es un fenómeno extendido en la Unión Europea y en el mundo, que impacta en la calidad de vida de los ciudadanos así como en las economías europeas. Afecta a la salud física y mental de las personas, a los sistemas sanitarios, a la productividad y a la salud social. Esto plantea importantes retos a las democracias y economías europeas, que deben hacer frente a este fenómeno de gran alcance y con amplias consecuencias, pero atacando primero las causas.</w:t>
      </w:r>
    </w:p>
    <w:p w:rsidRPr="00F702AA" w:rsidR="008C59D7" w:rsidP="007D6B19" w:rsidRDefault="008C59D7" w14:paraId="562A30BC" w14:textId="77777777">
      <w:pPr>
        <w:spacing w:line="286" w:lineRule="auto"/>
        <w:rPr>
          <w:lang w:val="en-GB"/>
        </w:rPr>
      </w:pPr>
    </w:p>
    <w:p w:rsidRPr="00F702AA" w:rsidR="008C59D7" w:rsidP="007D6B19" w:rsidRDefault="008C59D7" w14:paraId="2B9C84C0" w14:textId="77777777">
      <w:pPr>
        <w:pStyle w:val="Heading2"/>
        <w:spacing w:line="286" w:lineRule="auto"/>
      </w:pPr>
      <w:r>
        <w:t xml:space="preserve">La soledad no deseada es un fenómeno que se ve influido por diversos factores sociales: </w:t>
      </w:r>
    </w:p>
    <w:p w:rsidRPr="00F702AA" w:rsidR="008C59D7" w:rsidP="007D6B19" w:rsidRDefault="008C59D7" w14:paraId="2E9D752B" w14:textId="77777777">
      <w:pPr>
        <w:spacing w:line="286" w:lineRule="auto"/>
        <w:rPr>
          <w:lang w:val="en-GB"/>
        </w:rPr>
      </w:pPr>
    </w:p>
    <w:p w:rsidRPr="00F702AA" w:rsidR="008C59D7" w:rsidP="007D6B19" w:rsidRDefault="008C59D7" w14:paraId="69A4CE08" w14:textId="77777777">
      <w:pPr>
        <w:pStyle w:val="Heading3"/>
        <w:spacing w:line="286" w:lineRule="auto"/>
      </w:pPr>
      <w:r>
        <w:t>Afecta en mayor medida a los grupos más vulnerables y, en especial, a las personas en situación de pobreza o de exclusión. Por ello, son necesarias medidas destinadas a fomentar la inclusión y la cohesión social.</w:t>
      </w:r>
    </w:p>
    <w:p w:rsidRPr="00F702AA" w:rsidR="008C59D7" w:rsidP="007D6B19" w:rsidRDefault="008C59D7" w14:paraId="7280F9D2" w14:textId="77777777">
      <w:pPr>
        <w:spacing w:line="286" w:lineRule="auto"/>
        <w:rPr>
          <w:lang w:val="en-GB"/>
        </w:rPr>
      </w:pPr>
    </w:p>
    <w:p w:rsidRPr="00F702AA" w:rsidR="008C59D7" w:rsidP="007D6B19" w:rsidRDefault="008C59D7" w14:paraId="58FCE33A" w14:textId="77777777">
      <w:pPr>
        <w:pStyle w:val="Heading3"/>
        <w:spacing w:line="286" w:lineRule="auto"/>
      </w:pPr>
      <w:r>
        <w:t>El envejecimiento de la población y los cambios demográficos —también en las estructuras familiares y laborales— a los que se enfrenta actualmente la UE contribuyen al aumento de la soledad no deseada. En este contexto, es necesario promover un enfoque intergeneracional, revisar las políticas de bienestar, apostar por un modelo de sociedad con mayor inclusión para las personas mayores y adoptar la flexibilización voluntaria de la edad de jubilación.</w:t>
      </w:r>
    </w:p>
    <w:p w:rsidRPr="00F702AA" w:rsidR="008C59D7" w:rsidP="007D6B19" w:rsidRDefault="008C59D7" w14:paraId="78A5FE4F" w14:textId="77777777">
      <w:pPr>
        <w:spacing w:line="286" w:lineRule="auto"/>
        <w:rPr>
          <w:lang w:val="en-GB"/>
        </w:rPr>
      </w:pPr>
    </w:p>
    <w:p w:rsidRPr="00F702AA" w:rsidR="008C59D7" w:rsidP="007D6B19" w:rsidRDefault="008C59D7" w14:paraId="131A1F87" w14:textId="77777777">
      <w:pPr>
        <w:pStyle w:val="Heading3"/>
        <w:spacing w:line="286" w:lineRule="auto"/>
      </w:pPr>
      <w:r>
        <w:t>La soledad no deseada provoca problemas de salud mental como depresión, ansiedad e incluso está relacionada con el suicidio. Para prevenir la soledad no deseada, especialmente en la infancia y juventud, es fundamental adoptar medidas a nivel europeo y nacional para abordar la salud mental y el bienestar emocional.</w:t>
      </w:r>
    </w:p>
    <w:p w:rsidRPr="00F702AA" w:rsidR="008C59D7" w:rsidP="007D6B19" w:rsidRDefault="008C59D7" w14:paraId="6C383736" w14:textId="77777777">
      <w:pPr>
        <w:spacing w:line="286" w:lineRule="auto"/>
        <w:rPr>
          <w:lang w:val="en-GB"/>
        </w:rPr>
      </w:pPr>
    </w:p>
    <w:p w:rsidRPr="00F702AA" w:rsidR="008C59D7" w:rsidP="007D6B19" w:rsidRDefault="008C59D7" w14:paraId="43AB0329" w14:textId="77777777">
      <w:pPr>
        <w:pStyle w:val="Heading3"/>
        <w:spacing w:line="286" w:lineRule="auto"/>
      </w:pPr>
      <w:r>
        <w:t>La creciente dependencia de las tecnologías digitales puede profundizar la sensación de aislamiento de quienes carecen de capacidades o acceso a las tecnologías digitales. Asimismo, el uso abusivo de internet y redes sociales puede provocar, especialmente en la juventud, un aumento de la soledad.</w:t>
      </w:r>
    </w:p>
    <w:p w:rsidRPr="00F702AA" w:rsidR="008C59D7" w:rsidP="007D6B19" w:rsidRDefault="008C59D7" w14:paraId="12A50F25" w14:textId="77777777">
      <w:pPr>
        <w:spacing w:line="286" w:lineRule="auto"/>
        <w:rPr>
          <w:lang w:val="en-GB"/>
        </w:rPr>
      </w:pPr>
    </w:p>
    <w:p w:rsidRPr="00F702AA" w:rsidR="008C59D7" w:rsidP="007D6B19" w:rsidRDefault="008C59D7" w14:paraId="6142AA59" w14:textId="77777777">
      <w:pPr>
        <w:pStyle w:val="Heading2"/>
        <w:spacing w:line="286" w:lineRule="auto"/>
      </w:pPr>
      <w:r>
        <w:t>Una Estrategia Europea que aborde la soledad podría incorporar las siguientes líneas estratégicas:</w:t>
      </w:r>
    </w:p>
    <w:p w:rsidRPr="00F702AA" w:rsidR="008C59D7" w:rsidP="007D6B19" w:rsidRDefault="008C59D7" w14:paraId="558E031B" w14:textId="77777777">
      <w:pPr>
        <w:pStyle w:val="Heading3"/>
        <w:numPr>
          <w:ilvl w:val="0"/>
          <w:numId w:val="3"/>
        </w:numPr>
        <w:spacing w:line="286" w:lineRule="auto"/>
        <w:ind w:left="851" w:hanging="284"/>
      </w:pPr>
      <w:r>
        <w:t>LE1. Consolidar el conocimiento sobre la soledad.</w:t>
      </w:r>
    </w:p>
    <w:p w:rsidRPr="00F702AA" w:rsidR="008C59D7" w:rsidP="007D6B19" w:rsidRDefault="008C59D7" w14:paraId="4419F66E" w14:textId="77777777">
      <w:pPr>
        <w:pStyle w:val="Heading3"/>
        <w:numPr>
          <w:ilvl w:val="0"/>
          <w:numId w:val="3"/>
        </w:numPr>
        <w:spacing w:line="286" w:lineRule="auto"/>
        <w:ind w:left="851" w:hanging="284"/>
      </w:pPr>
      <w:r>
        <w:t>LE2. Analizar y evaluar las intervenciones.</w:t>
      </w:r>
    </w:p>
    <w:p w:rsidRPr="00F702AA" w:rsidR="008C59D7" w:rsidP="007D6B19" w:rsidRDefault="008C59D7" w14:paraId="330FA8B6" w14:textId="77777777">
      <w:pPr>
        <w:pStyle w:val="Heading3"/>
        <w:numPr>
          <w:ilvl w:val="0"/>
          <w:numId w:val="3"/>
        </w:numPr>
        <w:spacing w:line="286" w:lineRule="auto"/>
        <w:ind w:left="851" w:hanging="284"/>
      </w:pPr>
      <w:r>
        <w:t>LE3. Incorporar un enfoque interseccional en las intervenciones.</w:t>
      </w:r>
    </w:p>
    <w:p w:rsidRPr="00F702AA" w:rsidR="008C59D7" w:rsidP="007D6B19" w:rsidRDefault="008C59D7" w14:paraId="7AC82448" w14:textId="77777777">
      <w:pPr>
        <w:pStyle w:val="Heading3"/>
        <w:numPr>
          <w:ilvl w:val="0"/>
          <w:numId w:val="3"/>
        </w:numPr>
        <w:spacing w:line="286" w:lineRule="auto"/>
        <w:ind w:left="851" w:hanging="284"/>
      </w:pPr>
      <w:r>
        <w:t>LE4. Abordar las causas con un enfoque preventivo.</w:t>
      </w:r>
    </w:p>
    <w:p w:rsidRPr="00F702AA" w:rsidR="008C59D7" w:rsidP="007D6B19" w:rsidRDefault="008C59D7" w14:paraId="6B24DA03" w14:textId="77777777">
      <w:pPr>
        <w:pStyle w:val="Heading3"/>
        <w:numPr>
          <w:ilvl w:val="0"/>
          <w:numId w:val="3"/>
        </w:numPr>
        <w:spacing w:line="286" w:lineRule="auto"/>
        <w:ind w:left="851" w:hanging="284"/>
      </w:pPr>
      <w:r>
        <w:t>LE5. Sensibilizar y eliminar el estigma.</w:t>
      </w:r>
    </w:p>
    <w:p w:rsidRPr="00F702AA" w:rsidR="008C59D7" w:rsidP="007D6B19" w:rsidRDefault="008C59D7" w14:paraId="7FCC88AA" w14:textId="77777777">
      <w:pPr>
        <w:pStyle w:val="Heading3"/>
        <w:numPr>
          <w:ilvl w:val="0"/>
          <w:numId w:val="3"/>
        </w:numPr>
        <w:spacing w:line="286" w:lineRule="auto"/>
        <w:ind w:left="851" w:hanging="284"/>
      </w:pPr>
      <w:r>
        <w:t>LE6. Aliviar la presión sobre los sistemas de salud.</w:t>
      </w:r>
    </w:p>
    <w:p w:rsidRPr="00F702AA" w:rsidR="008C59D7" w:rsidP="007D6B19" w:rsidRDefault="008C59D7" w14:paraId="64A3F165" w14:textId="77777777">
      <w:pPr>
        <w:pStyle w:val="Heading3"/>
        <w:numPr>
          <w:ilvl w:val="0"/>
          <w:numId w:val="3"/>
        </w:numPr>
        <w:spacing w:line="286" w:lineRule="auto"/>
        <w:ind w:left="851" w:hanging="284"/>
      </w:pPr>
      <w:r>
        <w:t>LE7. Movilizar apoyo financiero.</w:t>
      </w:r>
    </w:p>
    <w:p w:rsidRPr="00F702AA" w:rsidR="008C59D7" w:rsidP="008C59D7" w:rsidRDefault="008C59D7" w14:paraId="0070917A" w14:textId="77777777">
      <w:pPr>
        <w:rPr>
          <w:lang w:val="en-GB"/>
        </w:rPr>
      </w:pPr>
    </w:p>
    <w:p w:rsidRPr="00F702AA" w:rsidR="008C59D7" w:rsidP="008C59D7" w:rsidRDefault="008C59D7" w14:paraId="7989AA5E" w14:textId="77777777">
      <w:pPr>
        <w:pStyle w:val="Heading2"/>
      </w:pPr>
      <w:r>
        <w:t>El CESE llama a movilizar recursos financieros para la lucha contra la soledad y promover la conexión social. Para ello, pide que se cree una Garantía Europea para las personas mayores que recabe el apoyo de distintos marcos de financiación europeos del próximo marco financiero plurianual para llevar a cabo estas acciones, en especial del nuevo Fondo Social Europeo+.</w:t>
      </w:r>
    </w:p>
    <w:p w:rsidRPr="00F702AA" w:rsidR="008C59D7" w:rsidP="008C59D7" w:rsidRDefault="008C59D7" w14:paraId="3159C911" w14:textId="77777777">
      <w:pPr>
        <w:rPr>
          <w:lang w:val="en-GB"/>
        </w:rPr>
      </w:pPr>
    </w:p>
    <w:p w:rsidRPr="00F702AA" w:rsidR="008C59D7" w:rsidP="008C59D7" w:rsidRDefault="008C59D7" w14:paraId="5C836C5D" w14:textId="77777777">
      <w:pPr>
        <w:pStyle w:val="Heading2"/>
      </w:pPr>
      <w:r>
        <w:t>El CESE destaca el papel fundamental que desempeñan las organizaciones de la sociedad civil en la lucha contra la soledad y reconoce que los interlocutores sociales (empresas y sindicatos) también pueden contribuir en este sentido. La mayoría de las iniciativas contra la soledad no deseada en la actualidad a nivel europeo provienen de las ONG y organizaciones de la sociedad civil, y muy pocas están dirigidas a la infancia, la juventud o los colectivos más discriminados o en riesgo de exclusión. Esto resalta la necesidad de un mayor compromiso de los Estados para desarrollar programas y diversificar acciones desde un enfoque interseccional, dado que el coste de la inacción supera al de implementar políticas concretas.</w:t>
      </w:r>
    </w:p>
    <w:p w:rsidRPr="00F702AA" w:rsidR="008C59D7" w:rsidP="008C59D7" w:rsidRDefault="008C59D7" w14:paraId="38E107CC" w14:textId="77777777">
      <w:pPr>
        <w:rPr>
          <w:lang w:val="en-GB"/>
        </w:rPr>
      </w:pPr>
    </w:p>
    <w:p w:rsidRPr="00F702AA" w:rsidR="008C59D7" w:rsidP="008C59D7" w:rsidRDefault="008C59D7" w14:paraId="2BF4F90C" w14:textId="77777777">
      <w:pPr>
        <w:pStyle w:val="Heading2"/>
      </w:pPr>
      <w:r>
        <w:t>Las estrategias deben abordar la soledad a la largo de la vida, desde la infancia hasta las personas mayores, poniendo el foco asimismo en las transiciones vitales. Para que una estrategia sea eficaz necesita de un liderazgo de alto nivel, e incorporar a los diferentes actores como las administraciones públicas, en particular las entidades locales, la sociedad civil organizada, los agentes sociales, la economía social y los medios de comunicación.</w:t>
      </w:r>
    </w:p>
    <w:p w:rsidRPr="00F702AA" w:rsidR="008C59D7" w:rsidP="008C59D7" w:rsidRDefault="008C59D7" w14:paraId="6934EA94" w14:textId="77777777">
      <w:pPr>
        <w:rPr>
          <w:lang w:val="en-GB"/>
        </w:rPr>
      </w:pPr>
    </w:p>
    <w:p w:rsidRPr="00F702AA" w:rsidR="008C59D7" w:rsidP="008C59D7" w:rsidRDefault="008C59D7" w14:paraId="2E180D6D" w14:textId="77777777">
      <w:pPr>
        <w:pStyle w:val="Heading2"/>
      </w:pPr>
      <w:r>
        <w:t>El CESE pide que, como parte de la Estrategia europea para las personas mayores (Dictamen del CESE sobre una «Estrategia europea para las personas mayores») y de la futura Estrategia europea por la equidad intergeneracional (Dictamen del CESE «Promover la solidaridad intergeneracional europea»), se desarrollen medidas específicas a nivel europeo contra la soledad no deseada, incluyendo planes nacionales por parte de los Estados miembros alineados con la Estrategia Europea. En este sentido, el CESE solicita el compromiso de la nueva Comisión Europea para el desarrollo de esta Estrategia durante su mandato 2025-2029.</w:t>
      </w:r>
    </w:p>
    <w:p w:rsidRPr="00F702AA" w:rsidR="008C59D7" w:rsidP="008C59D7" w:rsidRDefault="008C59D7" w14:paraId="6BC7EA62" w14:textId="77777777">
      <w:pPr>
        <w:rPr>
          <w:lang w:val="en-GB"/>
        </w:rPr>
      </w:pPr>
    </w:p>
    <w:p w:rsidRPr="00F702AA" w:rsidR="008C59D7" w:rsidP="008C59D7" w:rsidRDefault="008C59D7" w14:paraId="6F779EFF" w14:textId="77777777">
      <w:pPr>
        <w:pStyle w:val="Heading2"/>
      </w:pPr>
      <w:r>
        <w:t>El CESE subraya la importancia de consolidar el conocimiento sobre la soledad, investigando en mayor medida sus efectos y costes, las implicaciones del entorno construido con equipamientos sociales, así como el impacto que tiene en las sociedades para entender de qué manera afecta a la cohesión social, a la polarización social o a la salud social.</w:t>
      </w:r>
    </w:p>
    <w:p w:rsidRPr="00F702AA" w:rsidR="008C59D7" w:rsidP="008C59D7" w:rsidRDefault="008C59D7" w14:paraId="5B1B7DF8" w14:textId="77777777">
      <w:pPr>
        <w:rPr>
          <w:lang w:val="en-GB"/>
        </w:rPr>
      </w:pPr>
    </w:p>
    <w:p w:rsidRPr="00F702AA" w:rsidR="008C59D7" w:rsidP="008C59D7" w:rsidRDefault="008C59D7" w14:paraId="48BC6B22" w14:textId="77777777">
      <w:pPr>
        <w:pStyle w:val="Heading2"/>
      </w:pPr>
      <w:r>
        <w:t>El CESE pide promover en mayor medida las evaluaciones de impacto sobre las políticas, planes y programas existentes. Además, pide a la Comisión Europea que incluya el impacto sobre la soledad no deseada en las evaluaciones de impacto de las políticas públicas y normativas relacionadas.</w:t>
      </w:r>
    </w:p>
    <w:p w:rsidRPr="00F702AA" w:rsidR="008C59D7" w:rsidP="008C59D7" w:rsidRDefault="008C59D7" w14:paraId="7F66E199" w14:textId="77777777">
      <w:pPr>
        <w:rPr>
          <w:lang w:val="en-GB"/>
        </w:rPr>
      </w:pPr>
    </w:p>
    <w:p w:rsidRPr="00F702AA" w:rsidR="008C59D7" w:rsidP="008C59D7" w:rsidRDefault="008C59D7" w14:paraId="28E99A27" w14:textId="77777777">
      <w:pPr>
        <w:pStyle w:val="Heading2"/>
      </w:pPr>
      <w:r>
        <w:t>El CESE enfatiza la necesidad de priorizar el enfoque preventivo en todas las fases del ciclo de vida, y ello para todos los ámbitos relacionados (salud, educación, ocio, empleo, etc.), prestando especial atención al entorno construido con equipamientos sociales.</w:t>
      </w:r>
    </w:p>
    <w:p w:rsidRPr="00F702AA" w:rsidR="008C59D7" w:rsidP="008C59D7" w:rsidRDefault="008C59D7" w14:paraId="24CB8F7B" w14:textId="77777777">
      <w:pPr>
        <w:rPr>
          <w:lang w:val="en-GB"/>
        </w:rPr>
      </w:pPr>
    </w:p>
    <w:p w:rsidRPr="00F702AA" w:rsidR="008C59D7" w:rsidP="008C59D7" w:rsidRDefault="008C59D7" w14:paraId="304C15D6" w14:textId="77777777">
      <w:pPr>
        <w:pStyle w:val="Heading2"/>
      </w:pPr>
      <w:r>
        <w:t>El CESE señala la importancia de sensibilizar a la población sobre la soledad no deseada, eliminando el estigma social que actualmente tiene este fenómeno.</w:t>
      </w:r>
    </w:p>
    <w:p w:rsidRPr="00F702AA" w:rsidR="008C59D7" w:rsidP="008C59D7" w:rsidRDefault="008C59D7" w14:paraId="71EE7666" w14:textId="77777777">
      <w:pPr>
        <w:rPr>
          <w:lang w:val="en-GB"/>
        </w:rPr>
      </w:pPr>
    </w:p>
    <w:p w:rsidRPr="00F702AA" w:rsidR="008C59D7" w:rsidP="008C59D7" w:rsidRDefault="008C59D7" w14:paraId="64412814" w14:textId="77777777">
      <w:pPr>
        <w:pStyle w:val="Heading2"/>
      </w:pPr>
      <w:r>
        <w:lastRenderedPageBreak/>
        <w:t>El CESE pide a la Comisión Europea que coordine las políticas e iniciativas relacionadas con la soledad que elaboren las autoridades nacionales, regionales y locales y las organizaciones de la sociedad civil, fomentando las asociaciones público-privadas.</w:t>
      </w:r>
    </w:p>
    <w:p w:rsidRPr="00F702AA" w:rsidR="008C59D7" w:rsidP="008C59D7" w:rsidRDefault="008C59D7" w14:paraId="32AB7F60" w14:textId="77777777">
      <w:pPr>
        <w:rPr>
          <w:lang w:val="en-GB"/>
        </w:rPr>
      </w:pPr>
    </w:p>
    <w:p w:rsidRPr="00F702AA" w:rsidR="008C59D7" w:rsidP="008C59D7" w:rsidRDefault="008C59D7" w14:paraId="7842663B" w14:textId="77777777">
      <w:pPr>
        <w:pStyle w:val="Heading2"/>
      </w:pPr>
      <w:r>
        <w:t>El CESE pide a la Comisión Europea que dé continuidad al proyecto piloto sobre la soledad no deseada iniciado a instancias del Parlamento Europeo en 2022. Dicha continuidad deberá incluir la actualización de datos, campañas de sensibilización y el establecimiento de una red europea de observación de la soledad no deseada. Asimismo, el CESE solicita que la dimensión de la soledad no deseada se incluya en la futura iniciativa «Youth Check», que servirá para garantizar que las perspectivas de los jóvenes se integren en la elaboración de políticas.</w:t>
      </w:r>
    </w:p>
    <w:p w:rsidRPr="00F702AA" w:rsidR="008C59D7" w:rsidP="008C59D7" w:rsidRDefault="008C59D7" w14:paraId="2658D5E7" w14:textId="77777777">
      <w:pPr>
        <w:rPr>
          <w:lang w:val="en-GB"/>
        </w:rPr>
      </w:pPr>
    </w:p>
    <w:p w:rsidRPr="00F702AA" w:rsidR="008C59D7" w:rsidP="008C59D7" w:rsidRDefault="008C59D7" w14:paraId="3912CB1F" w14:textId="77777777">
      <w:pPr>
        <w:pStyle w:val="Heading2"/>
      </w:pPr>
      <w:r>
        <w:t>El CESE invita al Comité Europeo de las Regiones a involucrarse en la Estrategia propuesta, dado el papel que las administraciones cercanas juegan en el desarrollo de programas que cohesionan y fomentan el sentimiento de comunidad.</w:t>
      </w:r>
    </w:p>
    <w:p w:rsidRPr="00F702AA" w:rsidR="008C59D7" w:rsidP="008C59D7" w:rsidRDefault="008C59D7" w14:paraId="210733B0" w14:textId="77777777">
      <w:pPr>
        <w:rPr>
          <w:lang w:val="en-GB"/>
        </w:rPr>
      </w:pPr>
    </w:p>
    <w:p w:rsidRPr="00F702AA" w:rsidR="008C59D7" w:rsidP="008C59D7" w:rsidRDefault="008C59D7" w14:paraId="2C56AF18" w14:textId="77777777">
      <w:pPr>
        <w:pStyle w:val="Heading1"/>
        <w:keepNext/>
        <w:keepLines/>
        <w:rPr>
          <w:b/>
          <w:bCs/>
        </w:rPr>
      </w:pPr>
      <w:r>
        <w:rPr>
          <w:b/>
        </w:rPr>
        <w:t>Contexto</w:t>
      </w:r>
    </w:p>
    <w:p w:rsidRPr="00F702AA" w:rsidR="008C59D7" w:rsidP="008C59D7" w:rsidRDefault="008C59D7" w14:paraId="1488027D" w14:textId="77777777">
      <w:pPr>
        <w:keepNext/>
        <w:keepLines/>
        <w:rPr>
          <w:lang w:val="en-GB"/>
        </w:rPr>
      </w:pPr>
    </w:p>
    <w:p w:rsidRPr="00F702AA" w:rsidR="008C59D7" w:rsidP="008C59D7" w:rsidRDefault="008C59D7" w14:paraId="40D435EC" w14:textId="77777777">
      <w:pPr>
        <w:pStyle w:val="Heading2"/>
      </w:pPr>
      <w:r>
        <w:t>Estudios académicos recientes y organizaciones de la sociedad civil han subrayado la gravedad de la soledad en Europa y en el mundo: según la encuesta sobre la soledad no deseada del JRC (EU-LS 2022), el 13 % de la población europea sufre soledad no deseada.</w:t>
      </w:r>
    </w:p>
    <w:p w:rsidRPr="00F702AA" w:rsidR="008C59D7" w:rsidP="008C59D7" w:rsidRDefault="008C59D7" w14:paraId="282587A3" w14:textId="77777777">
      <w:pPr>
        <w:rPr>
          <w:lang w:val="en-GB"/>
        </w:rPr>
      </w:pPr>
    </w:p>
    <w:p w:rsidRPr="00F702AA" w:rsidR="008C59D7" w:rsidP="008C59D7" w:rsidRDefault="008C59D7" w14:paraId="42D13714" w14:textId="77777777">
      <w:pPr>
        <w:pStyle w:val="Heading2"/>
      </w:pPr>
      <w:r>
        <w:t>Los cambios demográficos —también en las estructuras familiares y laborales— a los que se enfrenta actualmente la UE contribuyen al aumento de la soledad no deseada en los Estados miembros. Las personas viven más tiempo, así que es fundamental garantizar una calidad de vida a lo largo de los años.</w:t>
      </w:r>
    </w:p>
    <w:p w:rsidRPr="00F702AA" w:rsidR="008C59D7" w:rsidP="008C59D7" w:rsidRDefault="008C59D7" w14:paraId="6F3AE350" w14:textId="77777777">
      <w:pPr>
        <w:rPr>
          <w:lang w:val="en-GB"/>
        </w:rPr>
      </w:pPr>
    </w:p>
    <w:p w:rsidRPr="00F702AA" w:rsidR="008C59D7" w:rsidP="008C59D7" w:rsidRDefault="008C59D7" w14:paraId="412F673A" w14:textId="77777777">
      <w:pPr>
        <w:pStyle w:val="Heading2"/>
      </w:pPr>
      <w:r>
        <w:t>La soledad no deseada tiene implicaciones de gran alcance para la salud física y mental y viceversa, y dificulta la plena participación económica y social de muchos ciudadanos europeos. Esto plantea importantes retos a las democracias y economías europeas, ya que repercute en la participación social y económica y supone una carga económica sustancial para los presupuestos locales y nacionales, en particular en los sistemas sanitarios. La soledad no es solo un problema individual sino también colectivo.</w:t>
      </w:r>
    </w:p>
    <w:p w:rsidRPr="00F702AA" w:rsidR="008C59D7" w:rsidP="008C59D7" w:rsidRDefault="008C59D7" w14:paraId="5297FCF4" w14:textId="77777777">
      <w:pPr>
        <w:rPr>
          <w:lang w:val="en-GB"/>
        </w:rPr>
      </w:pPr>
    </w:p>
    <w:p w:rsidRPr="00F702AA" w:rsidR="008C59D7" w:rsidP="008C59D7" w:rsidRDefault="008C59D7" w14:paraId="2BCFF129" w14:textId="77777777">
      <w:pPr>
        <w:pStyle w:val="Heading2"/>
      </w:pPr>
      <w:r>
        <w:t>Afecta en particular a segmentos específicos de la población más vulnerables como los jóvenes, las personas mayores, las mujeres, las personas con discapacidad o las personas LGTBI; especialmente si hablamos de personas con menos recursos económicos y educativos. Además, la soledad no deseada disminuye la participación comunitaria, erosionando la solidaridad local y fomentando el aislamiento social.</w:t>
      </w:r>
    </w:p>
    <w:p w:rsidRPr="00F702AA" w:rsidR="008C59D7" w:rsidP="008C59D7" w:rsidRDefault="008C59D7" w14:paraId="63638789" w14:textId="77777777">
      <w:pPr>
        <w:rPr>
          <w:lang w:val="en-GB"/>
        </w:rPr>
      </w:pPr>
    </w:p>
    <w:p w:rsidRPr="00F702AA" w:rsidR="008C59D7" w:rsidP="008C59D7" w:rsidRDefault="008C59D7" w14:paraId="7C538435" w14:textId="77777777">
      <w:pPr>
        <w:pStyle w:val="Heading1"/>
        <w:keepNext/>
        <w:keepLines/>
        <w:rPr>
          <w:b/>
          <w:bCs/>
        </w:rPr>
      </w:pPr>
      <w:r>
        <w:rPr>
          <w:b/>
        </w:rPr>
        <w:t>¿Qué retos y oportunidades representa la soledad no deseada? Analizar las causas y no solo las consecuencias</w:t>
      </w:r>
    </w:p>
    <w:p w:rsidRPr="00F702AA" w:rsidR="008C59D7" w:rsidP="008C59D7" w:rsidRDefault="008C59D7" w14:paraId="2B03E59C" w14:textId="77777777">
      <w:pPr>
        <w:keepNext/>
        <w:keepLines/>
        <w:rPr>
          <w:lang w:val="en-GB"/>
        </w:rPr>
      </w:pPr>
    </w:p>
    <w:p w:rsidRPr="00F702AA" w:rsidR="008C59D7" w:rsidP="008C59D7" w:rsidRDefault="008C59D7" w14:paraId="4F8C4AFE" w14:textId="77777777">
      <w:pPr>
        <w:pStyle w:val="Heading2"/>
      </w:pPr>
      <w:r>
        <w:t xml:space="preserve">Cambio demográfico y envejecimiento de la población: la UE cuenta con una importante población envejecida que es más susceptible a la soledad debido a la pérdida de familiares, amigos, movilidad, independencia o problemas de urbanización y agotamiento de las zonas rurales. En este contexto, el enfoque intergeneracional de las políticas europeas, la revisión de </w:t>
      </w:r>
      <w:r>
        <w:lastRenderedPageBreak/>
        <w:t xml:space="preserve">las políticas de bienestar, la apuesta por un modelo de sociedad con mayor inclusión para las personas mayores, y la flexibilidad voluntaria a la hora de decidir con cuántos años se quiere dejar de trabajar son cuestiones que habría que seguir desarrollando, sin prejuicio de las competencias de los Estados Miembros. </w:t>
      </w:r>
    </w:p>
    <w:p w:rsidRPr="00F702AA" w:rsidR="008C59D7" w:rsidP="008C59D7" w:rsidRDefault="008C59D7" w14:paraId="5425CA63" w14:textId="77777777">
      <w:pPr>
        <w:rPr>
          <w:lang w:val="en-GB"/>
        </w:rPr>
      </w:pPr>
    </w:p>
    <w:p w:rsidRPr="00F702AA" w:rsidR="008C59D7" w:rsidP="008C59D7" w:rsidRDefault="008C59D7" w14:paraId="48D2292E" w14:textId="77777777">
      <w:pPr>
        <w:pStyle w:val="Heading2"/>
      </w:pPr>
      <w:r>
        <w:t>Cambios en la estructura de los hogares: vivir solo es un factor de riesgo para la soledad. El número de hogares unipersonales está aumentando progresivamente en Europa debido a los cambios demográficos, la movilidad geográfica o los cambios en las estructuras familiares.</w:t>
      </w:r>
    </w:p>
    <w:p w:rsidRPr="00F702AA" w:rsidR="008C59D7" w:rsidP="008C59D7" w:rsidRDefault="008C59D7" w14:paraId="4182B529" w14:textId="77777777">
      <w:pPr>
        <w:rPr>
          <w:lang w:val="en-GB"/>
        </w:rPr>
      </w:pPr>
    </w:p>
    <w:p w:rsidRPr="00F702AA" w:rsidR="008C59D7" w:rsidP="008C59D7" w:rsidRDefault="008C59D7" w14:paraId="4E6CAB81" w14:textId="77777777">
      <w:pPr>
        <w:pStyle w:val="Heading2"/>
      </w:pPr>
      <w:r>
        <w:t>Salud mental y bienestar emocional: la soledad puede provocar diversos problemas de salud mental como depresión, ansiedad o hasta suicidios. La juventud es el grupo de edad que más padece la soledad no deseada. Asimismo, diversos estudios muestran que las condiciones adversas durante la infancia repercuten en la soledad no deseada durante la edad adulta. Se debe prevenir atendiendo a la salud mental y el bienestar emocional de la infancia.</w:t>
      </w:r>
    </w:p>
    <w:p w:rsidRPr="00F702AA" w:rsidR="008C59D7" w:rsidP="008C59D7" w:rsidRDefault="008C59D7" w14:paraId="39FC43E3" w14:textId="77777777">
      <w:pPr>
        <w:rPr>
          <w:lang w:val="en-GB"/>
        </w:rPr>
      </w:pPr>
    </w:p>
    <w:p w:rsidRPr="00F702AA" w:rsidR="008C59D7" w:rsidP="008C59D7" w:rsidRDefault="008C59D7" w14:paraId="1DC53502" w14:textId="77777777">
      <w:pPr>
        <w:pStyle w:val="Heading2"/>
      </w:pPr>
      <w:r>
        <w:t>Salud física: los estudios han demostrado que la soledad también puede afectar a la salud física, lo que provoca afecciones como enfermedades cardíacas, accidentes cerebrovasculares e incluso la muerte prematura. El impacto en la mortalidad de la soledad no deseada es similar al que causa fumar hasta quince cigarrillos al día. Las personas mayores que experimentan altos niveles de soledad tienen un mayor riesgo de desarrollar deterioro cognitivo.</w:t>
      </w:r>
    </w:p>
    <w:p w:rsidRPr="00F702AA" w:rsidR="008C59D7" w:rsidP="008C59D7" w:rsidRDefault="008C59D7" w14:paraId="318F4387" w14:textId="77777777">
      <w:pPr>
        <w:rPr>
          <w:lang w:val="en-GB"/>
        </w:rPr>
      </w:pPr>
    </w:p>
    <w:p w:rsidRPr="00F702AA" w:rsidR="008C59D7" w:rsidP="008C59D7" w:rsidRDefault="008C59D7" w14:paraId="601E558D" w14:textId="77777777">
      <w:pPr>
        <w:pStyle w:val="Heading2"/>
      </w:pPr>
      <w:r>
        <w:t>Impacto económico: la soledad puede provocar un aumento de los costes de atención médica y pueden sobrecargar los sistemas de seguridad social. También genera costes para el tejido productivo, debido a las pérdidas de productividad y muertes prematuras. Un estudio realizado en España estimó que el coste anual de atender la soledad no deseada equivale al 1,17 % del PIB, entre costes sanitarios (0,51 % del PB) y costes por pérdidas de productividad (0,67 % del PIB).</w:t>
      </w:r>
    </w:p>
    <w:p w:rsidRPr="00F702AA" w:rsidR="008C59D7" w:rsidP="008C59D7" w:rsidRDefault="008C59D7" w14:paraId="06C4F551" w14:textId="77777777">
      <w:pPr>
        <w:rPr>
          <w:lang w:val="en-GB"/>
        </w:rPr>
      </w:pPr>
    </w:p>
    <w:p w:rsidRPr="00F702AA" w:rsidR="008C59D7" w:rsidP="008C59D7" w:rsidRDefault="008C59D7" w14:paraId="4D03D7E7" w14:textId="77777777">
      <w:pPr>
        <w:pStyle w:val="Heading2"/>
      </w:pPr>
      <w:r>
        <w:t>Cohesión social: los altos niveles de soledad pueden conducir al aislamiento social y a la falta de participación de la comunidad, lo que puede socavar la cohesión social y la solidaridad, y tener efectos negativos en la salud social. Además, erosiona la confianza social y la participación política. Crear conexiones sociales y luchar contra la soledad favorece el desarrollo de sociedades más cohesionadas.</w:t>
      </w:r>
    </w:p>
    <w:p w:rsidRPr="00F702AA" w:rsidR="008C59D7" w:rsidP="008C59D7" w:rsidRDefault="008C59D7" w14:paraId="277E8A97" w14:textId="77777777">
      <w:pPr>
        <w:rPr>
          <w:lang w:val="en-GB"/>
        </w:rPr>
      </w:pPr>
    </w:p>
    <w:p w:rsidRPr="00F702AA" w:rsidR="008C59D7" w:rsidP="008C59D7" w:rsidRDefault="008C59D7" w14:paraId="3C979C3F" w14:textId="22085FD8">
      <w:pPr>
        <w:pStyle w:val="Heading2"/>
      </w:pPr>
      <w:r>
        <w:t>Vulnerabilidad social y discriminación: la soledad no deseada es mayor en personas con menor nivel de renta y de estudios. Las personas en situación de pobreza están expuestas a una mayor soledad, en parte debido a que la pobreza limita la participación social y puede conducir a la exclusión social. Además, la soledad también es mayor en las personas que más discriminación sufren, como las personas con discapacidad, las personas migrantes y las personas mayores. El impacto de la pobreza en la soledad es especialmente pronunciado en los lugares en los que puede observarse la falta de «terceros espacios»</w:t>
      </w:r>
      <w:r w:rsidR="00DF5681">
        <w:t>,</w:t>
      </w:r>
      <w:r>
        <w:t xml:space="preserve"> lugares gratuitos o asequibles que faciliten la interacción social informal fuera del trabajo y la escuela.</w:t>
      </w:r>
    </w:p>
    <w:p w:rsidRPr="00F702AA" w:rsidR="008C59D7" w:rsidP="008C59D7" w:rsidRDefault="008C59D7" w14:paraId="1F51EB1D" w14:textId="77777777">
      <w:pPr>
        <w:rPr>
          <w:lang w:val="en-GB"/>
        </w:rPr>
      </w:pPr>
    </w:p>
    <w:p w:rsidRPr="00F702AA" w:rsidR="008C59D7" w:rsidP="008C59D7" w:rsidRDefault="008C59D7" w14:paraId="24B5834A" w14:textId="77777777">
      <w:pPr>
        <w:pStyle w:val="Heading2"/>
      </w:pPr>
      <w:r>
        <w:t>Pandemia de COVID-19: la pandemia ha exacerbado la soledad debido a las medidas de distanciamiento social y los confinamientos, en especial entre la juventud. Por ello es crucial abordar esta cuestión en el marco de la recuperación pospandémica.</w:t>
      </w:r>
    </w:p>
    <w:p w:rsidRPr="00F702AA" w:rsidR="008C59D7" w:rsidP="008C59D7" w:rsidRDefault="008C59D7" w14:paraId="627A79DC" w14:textId="77777777">
      <w:pPr>
        <w:rPr>
          <w:lang w:val="en-GB"/>
        </w:rPr>
      </w:pPr>
    </w:p>
    <w:p w:rsidRPr="00F702AA" w:rsidR="008C59D7" w:rsidP="008C59D7" w:rsidRDefault="008C59D7" w14:paraId="0FA1CDCF" w14:textId="77777777">
      <w:pPr>
        <w:pStyle w:val="Heading2"/>
      </w:pPr>
      <w:r>
        <w:t>Formas de trabajo actuales: las horas de trabajo continuas e irregulares, el trabajo en solitario, el empleo temporal, los turnos nocturnos y el trabajo que induce a la fatiga pueden dejar a los trabajadores con menos recursos personales (tiempo y energía) para participar en actividades sociales y en la vida familiar. Esto podría contribuir directamente a la soledad experimentada no solo por los propios trabajadores, sino también por la infancia, las personas mayores y otras personas dependientes en sus vidas. A pesar de las oportunidades del trabajo remoto e híbrido, el aislamiento físico de los compañeros de trabajo, y la interferencia de las responsabilidades laborales y domésticas pueden plantear desafíos para la interacción social.</w:t>
      </w:r>
    </w:p>
    <w:p w:rsidRPr="00F702AA" w:rsidR="008C59D7" w:rsidP="008C59D7" w:rsidRDefault="008C59D7" w14:paraId="4D612C5B" w14:textId="77777777">
      <w:pPr>
        <w:rPr>
          <w:lang w:val="en-GB"/>
        </w:rPr>
      </w:pPr>
    </w:p>
    <w:p w:rsidRPr="00F702AA" w:rsidR="008C59D7" w:rsidP="008C59D7" w:rsidRDefault="008C59D7" w14:paraId="23EF74B4" w14:textId="77777777">
      <w:pPr>
        <w:pStyle w:val="Heading2"/>
      </w:pPr>
      <w:r>
        <w:t>Servicios de transporte reducidos: el acceso limitado al transporte público, por ejemplo en las zonas rurales y remotas, donde las conexiones son escasas o no se financian por falta de rentabilidad, afecta especialmente a quienes no conducen, como las personas mayores o con dificultades económicas. Esto aumenta el riesgo de aislamiento social y soledad.</w:t>
      </w:r>
    </w:p>
    <w:p w:rsidRPr="00F702AA" w:rsidR="008C59D7" w:rsidP="008C59D7" w:rsidRDefault="008C59D7" w14:paraId="345CE878" w14:textId="77777777">
      <w:pPr>
        <w:rPr>
          <w:lang w:val="en-GB"/>
        </w:rPr>
      </w:pPr>
    </w:p>
    <w:p w:rsidRPr="00F702AA" w:rsidR="008C59D7" w:rsidP="008C59D7" w:rsidRDefault="008C59D7" w14:paraId="6B4F1D95" w14:textId="77777777">
      <w:pPr>
        <w:pStyle w:val="Heading2"/>
      </w:pPr>
      <w:r>
        <w:t>Brecha digital: la creciente dependencia de las tecnologías digitales puede profundizar la sensación de aislamiento de quienes carecen de capacidades o acceso a las tecnologías digitales. Asimismo, el uso intenso y pasivo de redes sociales e internet puede provocar, especialmente en la juventud, una mayor soledad. Varios estudios indican que el uso intensivo pasivo de las redes sociales está correlacionado con un aumento de la soledad en los jóvenes, y no se percibe tal efecto en el uso de herramientas de mensajería instantánea o el uso activo de las redes sociales. La soledad también aumenta por la ausencia de contactos presenciales. Esto muestra la necesidad de profundizar la educación respecto a los medios y redes digitales.</w:t>
      </w:r>
    </w:p>
    <w:p w:rsidRPr="00F702AA" w:rsidR="008C59D7" w:rsidP="008C59D7" w:rsidRDefault="008C59D7" w14:paraId="552EBCBD" w14:textId="77777777">
      <w:pPr>
        <w:rPr>
          <w:lang w:val="en-GB"/>
        </w:rPr>
      </w:pPr>
    </w:p>
    <w:p w:rsidRPr="00F702AA" w:rsidR="008C59D7" w:rsidP="008C59D7" w:rsidRDefault="008C59D7" w14:paraId="7D0B6FCE" w14:textId="77777777">
      <w:pPr>
        <w:pStyle w:val="Heading1"/>
        <w:keepNext/>
        <w:keepLines/>
        <w:rPr>
          <w:b/>
        </w:rPr>
      </w:pPr>
      <w:r>
        <w:rPr>
          <w:b/>
        </w:rPr>
        <w:t>Consideraciones generales</w:t>
      </w:r>
    </w:p>
    <w:p w:rsidRPr="00F702AA" w:rsidR="008C59D7" w:rsidP="008C59D7" w:rsidRDefault="008C59D7" w14:paraId="3ACD272D" w14:textId="77777777">
      <w:pPr>
        <w:keepNext/>
        <w:keepLines/>
        <w:rPr>
          <w:lang w:val="en-GB"/>
        </w:rPr>
      </w:pPr>
    </w:p>
    <w:p w:rsidRPr="00F702AA" w:rsidR="008C59D7" w:rsidP="008C59D7" w:rsidRDefault="008C59D7" w14:paraId="6B64AE34" w14:textId="77777777">
      <w:pPr>
        <w:pStyle w:val="Heading2"/>
      </w:pPr>
      <w:r>
        <w:t>Dada la dimensión del problema y que hasta la fecha solo se ha abordado desde una perspectiva de salud pública (en particular, a través de la Comunicación de la Comisión Europea sobre un enfoque global de la salud mental), se necesita abordar la soledad de manera propositiva como parte del compromiso del Comité con la futura Estrategia europea para las personas mayores.</w:t>
      </w:r>
    </w:p>
    <w:p w:rsidRPr="00F702AA" w:rsidR="008C59D7" w:rsidP="008C59D7" w:rsidRDefault="008C59D7" w14:paraId="107BFE53" w14:textId="77777777">
      <w:pPr>
        <w:rPr>
          <w:lang w:val="en-GB"/>
        </w:rPr>
      </w:pPr>
    </w:p>
    <w:p w:rsidRPr="00F702AA" w:rsidR="008C59D7" w:rsidP="008C59D7" w:rsidRDefault="008C59D7" w14:paraId="7FD86C52" w14:textId="77777777">
      <w:pPr>
        <w:pStyle w:val="Heading2"/>
      </w:pPr>
      <w:r>
        <w:t>Los Estados miembros están desarrollando diversos tipos de intervenciones contra la soledad. Mas del 53 % se centra en la población mayor, solo el 8,4 % en los jóvenes, y el 4,3 % en las personas con discapacidad y personas en riesgo de exclusión. Por ello se deben ampliar y diversificar las acciones dirigidas a estos colectivos. Por ejemplo, las personas con mascotas se sienten menos solas que las personas mayores sin mascotas.</w:t>
      </w:r>
    </w:p>
    <w:p w:rsidRPr="00F702AA" w:rsidR="008C59D7" w:rsidP="008C59D7" w:rsidRDefault="008C59D7" w14:paraId="2CC09282" w14:textId="77777777">
      <w:pPr>
        <w:rPr>
          <w:lang w:val="en-GB"/>
        </w:rPr>
      </w:pPr>
    </w:p>
    <w:p w:rsidRPr="00F702AA" w:rsidR="008C59D7" w:rsidP="008C59D7" w:rsidRDefault="008C59D7" w14:paraId="72C13D7F" w14:textId="77777777">
      <w:pPr>
        <w:pStyle w:val="Heading2"/>
      </w:pPr>
      <w:r>
        <w:t>La mayoría de las iniciativas provienen de las ONG, y solo un 3,7 % de los Gobiernos nacionales. Esto pone de manifiesto la necesidad de aumentar el compromiso de los Estados con el desarrollo de programas contra la soledad.</w:t>
      </w:r>
    </w:p>
    <w:p w:rsidRPr="00F702AA" w:rsidR="008C59D7" w:rsidP="008C59D7" w:rsidRDefault="008C59D7" w14:paraId="7A611AC8" w14:textId="77777777">
      <w:pPr>
        <w:rPr>
          <w:lang w:val="en-GB"/>
        </w:rPr>
      </w:pPr>
    </w:p>
    <w:p w:rsidRPr="00F702AA" w:rsidR="008C59D7" w:rsidP="008C59D7" w:rsidRDefault="008C59D7" w14:paraId="7A4D6F5A" w14:textId="77777777">
      <w:pPr>
        <w:pStyle w:val="Heading2"/>
      </w:pPr>
      <w:r>
        <w:t xml:space="preserve">A nivel europeo se deben desarrollar medidas específicas contra la soledad no deseada alineadas con el Pilar Europeo de Derechos Sociales, incluyendo una estrategia europea. A nivel nacional, los Estados miembros deben elaborar planes nacionales en línea con esta estrategia, apoyados por recursos concretos. Los municipios, como la administración más cercana a los ciudadanos, tienen un papel clave en la aplicación de estas medidas. Las estrategias y planes deben abordar </w:t>
      </w:r>
      <w:r>
        <w:lastRenderedPageBreak/>
        <w:t>la soledad a lo largo de la vida y contar con un liderazgo de alto nivel, con la participación de diferentes actores como la sociedad civil organizada, los agentes sociales, la economía social y los medios de comunicación. También, donde se estime oportuno, puede explorarse la creación de leyes contra la soledad, como en Japón, donde la asociación público-privada ha sido esencial, aunque estas normativas deben incluir programas concretos con recursos.</w:t>
      </w:r>
    </w:p>
    <w:p w:rsidRPr="00F702AA" w:rsidR="008C59D7" w:rsidP="008C59D7" w:rsidRDefault="008C59D7" w14:paraId="07B5C3EA" w14:textId="77777777">
      <w:pPr>
        <w:rPr>
          <w:lang w:val="en-GB"/>
        </w:rPr>
      </w:pPr>
    </w:p>
    <w:p w:rsidRPr="00F702AA" w:rsidR="008C59D7" w:rsidP="008C59D7" w:rsidRDefault="008C59D7" w14:paraId="632990FE" w14:textId="77777777">
      <w:pPr>
        <w:pStyle w:val="Heading2"/>
      </w:pPr>
      <w:r>
        <w:t>Es necesario que esta estrategia incorpore los llamamientos del Dictamen del CESE sobre una «Estrategia europea para las personas mayores», en el que se exige que la Unión Europea presente una nueva estrategia que aborde los riesgos y las oportunidades que ofrece el cambio demográfico. El Dictamen pide acciones específicas para abordar la discriminación y la soledad de las personas mayores, especialmente de los ciudadanos más vulnerables, al tiempo que apoya «las recomendaciones de la Comisión Europea para la lucha contra la soledad no deseada, asegurando que en el contexto de los cambios demográficos actuales, los servicios de salud mental, sociales y de cuidados de larga duración sean accesibles, asequibles, integrados, basado en la comunidad y fáciles de usar».</w:t>
      </w:r>
    </w:p>
    <w:p w:rsidRPr="00F702AA" w:rsidR="008C59D7" w:rsidP="008C59D7" w:rsidRDefault="008C59D7" w14:paraId="4CAC47D3" w14:textId="77777777">
      <w:pPr>
        <w:rPr>
          <w:lang w:val="en-GB"/>
        </w:rPr>
      </w:pPr>
    </w:p>
    <w:p w:rsidRPr="00F702AA" w:rsidR="008C59D7" w:rsidP="008C59D7" w:rsidRDefault="008C59D7" w14:paraId="084C448B" w14:textId="77777777">
      <w:pPr>
        <w:pStyle w:val="Heading2"/>
      </w:pPr>
      <w:r>
        <w:t>La nueva Estrategia europea podría incorporar las siguientes líneas estratégicas:</w:t>
      </w:r>
    </w:p>
    <w:p w:rsidRPr="00F702AA" w:rsidR="008C59D7" w:rsidP="008C59D7" w:rsidRDefault="008C59D7" w14:paraId="70EE48A2" w14:textId="77777777">
      <w:pPr>
        <w:keepNext/>
        <w:rPr>
          <w:lang w:val="en-GB"/>
        </w:rPr>
      </w:pPr>
    </w:p>
    <w:p w:rsidRPr="00F702AA" w:rsidR="008C59D7" w:rsidP="008C59D7" w:rsidRDefault="008C59D7" w14:paraId="00655B47" w14:textId="77777777">
      <w:pPr>
        <w:pStyle w:val="Heading3"/>
      </w:pPr>
      <w:r>
        <w:t>LE1. Consolidar el conocimiento sobre la soledad: avanzar en estudios sobre la prevalencia de la soledad, sus factores de riesgo, efectos y costos en todos los países miembros, realizando también estudios longitudinales. Es necesario validar una escala de soledad y utilizar herramientas estandarizadas que permitan el seguimiento periódico. Asimismo, se necesita profundizar en los efectos del entorno construido con equipamientos sociales (como bancos para sentarse, espacios de juegos, cafeterías, bibliotecas, etc.) en la soledad y las conexiones sociales, y seguir estudiando el impacto de la soledad en las sociedades para entender de qué manera afecta a la cohesión social, a la polarización social y a la salud social.</w:t>
      </w:r>
    </w:p>
    <w:p w:rsidRPr="00F702AA" w:rsidR="008C59D7" w:rsidP="008C59D7" w:rsidRDefault="008C59D7" w14:paraId="4B6B5FF9" w14:textId="77777777">
      <w:pPr>
        <w:rPr>
          <w:lang w:val="en-GB"/>
        </w:rPr>
      </w:pPr>
    </w:p>
    <w:p w:rsidRPr="00F702AA" w:rsidR="008C59D7" w:rsidP="008C59D7" w:rsidRDefault="008C59D7" w14:paraId="714DC19A" w14:textId="77777777">
      <w:pPr>
        <w:pStyle w:val="Heading3"/>
      </w:pPr>
      <w:r>
        <w:t xml:space="preserve">LE2. Analizar y evaluar las intervenciones: evaluar las políticas, planes y programas existentes contra la soledad en los Estados europeos para evaluar su impacto y escalabilidad en la UE. La evaluación es asimismo fundamental para realizar acciones innovadoras que tengan impacto. Además, el impacto en la soledad debe tenerse en cuenta en las evaluaciones de impacto de las políticas y regulaciones públicas relacionadas, como la planificación urbana, el transporte y la educación. </w:t>
      </w:r>
    </w:p>
    <w:p w:rsidRPr="00F702AA" w:rsidR="008C59D7" w:rsidP="008C59D7" w:rsidRDefault="008C59D7" w14:paraId="4F09199F" w14:textId="77777777">
      <w:pPr>
        <w:rPr>
          <w:lang w:val="en-GB"/>
        </w:rPr>
      </w:pPr>
    </w:p>
    <w:p w:rsidRPr="00F702AA" w:rsidR="008C59D7" w:rsidP="008C59D7" w:rsidRDefault="008C59D7" w14:paraId="2B28B929" w14:textId="77777777">
      <w:pPr>
        <w:pStyle w:val="Heading3"/>
      </w:pPr>
      <w:r>
        <w:t>LE3. Incorporar un enfoque interseccional en las intervenciones: los diferentes grupos destinatarios necesitan enfoques específicos y a largo plazo. Debe prestarse especial atención a las mujeres de edad avanzada, las personas con discapacidad, las personas migrantes y los jóvenes, así como a los complejos solapamientos entre estos grupos, por ejemplo, los migrantes de edad avanzada. La soledad no es solo un problema individual, sino un problema social influido por la exclusión social y por otros factores estructurales.</w:t>
      </w:r>
    </w:p>
    <w:p w:rsidRPr="00F702AA" w:rsidR="008C59D7" w:rsidP="008C59D7" w:rsidRDefault="008C59D7" w14:paraId="54542FE9" w14:textId="77777777">
      <w:pPr>
        <w:rPr>
          <w:lang w:val="en-GB"/>
        </w:rPr>
      </w:pPr>
    </w:p>
    <w:p w:rsidRPr="00F702AA" w:rsidR="008C59D7" w:rsidP="008C59D7" w:rsidRDefault="008C59D7" w14:paraId="3CBEEB91" w14:textId="77777777">
      <w:pPr>
        <w:pStyle w:val="Heading3"/>
      </w:pPr>
      <w:r>
        <w:t xml:space="preserve">LE4. Abordar las causas con un enfoque preventivo: la prevención es fundamental para actuar antes de que el fenómeno aparezca o se cronifique. Las estrategias de prevención e intervención son claves para combatir la soledad entre la infancia y la juventud. Asimismo, se debería prestar especial atención al entorno construido con equipamientos sociales e incorporar los modelos de </w:t>
      </w:r>
      <w:r>
        <w:lastRenderedPageBreak/>
        <w:t>«Cities for All», de urbanismo inteligente, ecológico e inclusivo, fomentado la movilidad y las relaciones interpersonales, así como las recomendaciones de la OMS sobre diseño urbano.</w:t>
      </w:r>
    </w:p>
    <w:p w:rsidRPr="00F702AA" w:rsidR="008C59D7" w:rsidP="008C59D7" w:rsidRDefault="008C59D7" w14:paraId="035FDF10" w14:textId="77777777">
      <w:pPr>
        <w:rPr>
          <w:lang w:val="en-GB"/>
        </w:rPr>
      </w:pPr>
    </w:p>
    <w:p w:rsidRPr="00F702AA" w:rsidR="008C59D7" w:rsidP="008C59D7" w:rsidRDefault="008C59D7" w14:paraId="0FFD23EF" w14:textId="77777777">
      <w:pPr>
        <w:pStyle w:val="Heading3"/>
      </w:pPr>
      <w:r>
        <w:t>LE5. Sensibilizar y eliminar el estigma: promover el apoyo mutuo y la solidaridad, incluyendo la solidaridad intergeneracional. Para ello, es importante empoderar a las personas, cambiar las narrativas y hablar en positivo.</w:t>
      </w:r>
    </w:p>
    <w:p w:rsidRPr="00F702AA" w:rsidR="008C59D7" w:rsidP="008C59D7" w:rsidRDefault="008C59D7" w14:paraId="7D58475C" w14:textId="77777777">
      <w:pPr>
        <w:rPr>
          <w:lang w:val="en-GB"/>
        </w:rPr>
      </w:pPr>
    </w:p>
    <w:p w:rsidRPr="00F702AA" w:rsidR="008C59D7" w:rsidP="008C59D7" w:rsidRDefault="008C59D7" w14:paraId="3EB695D3" w14:textId="77777777">
      <w:pPr>
        <w:pStyle w:val="Heading3"/>
      </w:pPr>
      <w:r>
        <w:t xml:space="preserve">LE6. Aliviar la presión sobre los sistemas de salud: es necesario asignar recursos específicos y preparar estos sistemas y sus profesionales para determinar y abordar las causas y efectos de la soledad. </w:t>
      </w:r>
    </w:p>
    <w:p w:rsidRPr="00F702AA" w:rsidR="008C59D7" w:rsidP="008C59D7" w:rsidRDefault="008C59D7" w14:paraId="7D9E8DCD" w14:textId="77777777">
      <w:pPr>
        <w:rPr>
          <w:lang w:val="en-GB"/>
        </w:rPr>
      </w:pPr>
    </w:p>
    <w:p w:rsidRPr="00F702AA" w:rsidR="008C59D7" w:rsidP="008C59D7" w:rsidRDefault="008C59D7" w14:paraId="46B2DC9F" w14:textId="77777777">
      <w:pPr>
        <w:pStyle w:val="Heading3"/>
      </w:pPr>
      <w:r>
        <w:t>LE7. Movilizar apoyo financiero: una futura Garantía Europea para las personas mayores deberá aunar apoyo de distintos marcos de financiación europeos del próximo marco financiero plurianual para llevar a cabo estas acciones.</w:t>
      </w:r>
    </w:p>
    <w:p w:rsidRPr="00F702AA" w:rsidR="008C59D7" w:rsidP="008C59D7" w:rsidRDefault="008C59D7" w14:paraId="56C69002" w14:textId="77777777">
      <w:pPr>
        <w:rPr>
          <w:lang w:val="en-GB"/>
        </w:rPr>
      </w:pPr>
    </w:p>
    <w:p w:rsidRPr="00F702AA" w:rsidR="008C59D7" w:rsidP="008C59D7" w:rsidRDefault="008C59D7" w14:paraId="1A8F8B2C" w14:textId="77777777">
      <w:pPr>
        <w:pStyle w:val="Heading1"/>
        <w:keepNext/>
        <w:keepLines/>
        <w:rPr>
          <w:b/>
          <w:bCs/>
        </w:rPr>
      </w:pPr>
      <w:r>
        <w:rPr>
          <w:b/>
        </w:rPr>
        <w:t>Cooperación entre las instituciones de la UE, los Estados miembros y las organizaciones de la sociedad civil de cara a la ejecución de las recomendaciones</w:t>
      </w:r>
    </w:p>
    <w:p w:rsidRPr="00F702AA" w:rsidR="008C59D7" w:rsidP="008C59D7" w:rsidRDefault="008C59D7" w14:paraId="0FDAE6C9" w14:textId="77777777">
      <w:pPr>
        <w:keepNext/>
        <w:keepLines/>
        <w:rPr>
          <w:lang w:val="en-GB"/>
        </w:rPr>
      </w:pPr>
    </w:p>
    <w:p w:rsidRPr="00F702AA" w:rsidR="008C59D7" w:rsidP="008C59D7" w:rsidRDefault="008C59D7" w14:paraId="5BD471A7" w14:textId="77777777">
      <w:pPr>
        <w:pStyle w:val="Heading2"/>
      </w:pPr>
      <w:r>
        <w:t xml:space="preserve">El CESE pide a la Comisión Europea que: </w:t>
      </w:r>
    </w:p>
    <w:p w:rsidRPr="008D35DC" w:rsidR="008C59D7" w:rsidP="008C59D7" w:rsidRDefault="008C59D7" w14:paraId="0018FC32" w14:textId="77777777">
      <w:pPr>
        <w:pStyle w:val="ListParagraph"/>
        <w:numPr>
          <w:ilvl w:val="0"/>
          <w:numId w:val="4"/>
        </w:numPr>
        <w:ind w:left="851" w:hanging="284"/>
      </w:pPr>
      <w:r>
        <w:t>coordine las políticas e iniciativas relacionadas con la soledad de las autoridades nacionales, regionales y locales y las organizaciones de la sociedad civil en el marco de la nueva Estrategia para las personas mayores y la futura Estrategia europea por la equidad intergeneracional;</w:t>
      </w:r>
    </w:p>
    <w:p w:rsidRPr="008D35DC" w:rsidR="008C59D7" w:rsidP="008C59D7" w:rsidRDefault="008C59D7" w14:paraId="598FCC8D" w14:textId="77777777">
      <w:pPr>
        <w:pStyle w:val="ListParagraph"/>
        <w:numPr>
          <w:ilvl w:val="0"/>
          <w:numId w:val="4"/>
        </w:numPr>
        <w:ind w:left="851" w:hanging="284"/>
      </w:pPr>
      <w:r>
        <w:t>adopte medidas a nivel europeo para abordar la salud mental y el bienestar emocional en la infancia y juventud;</w:t>
      </w:r>
    </w:p>
    <w:p w:rsidRPr="008D35DC" w:rsidR="008C59D7" w:rsidP="008C59D7" w:rsidRDefault="008C59D7" w14:paraId="7CA71483" w14:textId="77777777">
      <w:pPr>
        <w:pStyle w:val="ListParagraph"/>
        <w:numPr>
          <w:ilvl w:val="0"/>
          <w:numId w:val="4"/>
        </w:numPr>
        <w:ind w:left="851" w:hanging="284"/>
      </w:pPr>
      <w:r>
        <w:t>dé continuidad al proyecto piloto sobre la soledad no deseada, actualizando los datos, haciendo campañas de sensibilización y estableciendo una red europea de observación.</w:t>
      </w:r>
    </w:p>
    <w:p w:rsidRPr="00F702AA" w:rsidR="008C59D7" w:rsidP="008C59D7" w:rsidRDefault="008C59D7" w14:paraId="30CAE485" w14:textId="77777777">
      <w:pPr>
        <w:rPr>
          <w:lang w:val="en-GB"/>
        </w:rPr>
      </w:pPr>
    </w:p>
    <w:p w:rsidRPr="00F702AA" w:rsidR="008C59D7" w:rsidP="008C59D7" w:rsidRDefault="008C59D7" w14:paraId="72AD90C3" w14:textId="77777777">
      <w:pPr>
        <w:pStyle w:val="Heading2"/>
      </w:pPr>
      <w:r>
        <w:t>Los interlocutores sociales (empresas y sindicatos) junto con las organizaciones de la sociedad civil juegan un rol fundamental en la lucha contra la soledad no deseada. El CESE desea colaborar estrechamente con las organizaciones interesadas en la aplicación de las recomendaciones formuladas en el presente Dictamen.</w:t>
      </w:r>
    </w:p>
    <w:p w:rsidRPr="00F702AA" w:rsidR="008C59D7" w:rsidP="008C59D7" w:rsidRDefault="008C59D7" w14:paraId="07978FDD" w14:textId="77777777">
      <w:pPr>
        <w:rPr>
          <w:lang w:val="en-GB"/>
        </w:rPr>
      </w:pPr>
    </w:p>
    <w:p w:rsidRPr="00F702AA" w:rsidR="008C59D7" w:rsidP="008C59D7" w:rsidRDefault="008C59D7" w14:paraId="5C76D10C" w14:textId="77777777">
      <w:pPr>
        <w:pStyle w:val="Heading2"/>
      </w:pPr>
      <w:r>
        <w:t>El CESE invita al Comité Europeo de las Regiones a involucrarse en la Estrategia propuesta, dado el papel que las administraciones cercanas juegan en el desarrollo de programas que cohesionan y fomentan el sentimiento de comunidad.</w:t>
      </w:r>
    </w:p>
    <w:p w:rsidRPr="00F702AA" w:rsidR="008C59D7" w:rsidP="008C59D7" w:rsidRDefault="008C59D7" w14:paraId="5FF1D70C" w14:textId="77777777">
      <w:pPr>
        <w:rPr>
          <w:lang w:val="en-GB"/>
        </w:rPr>
      </w:pPr>
    </w:p>
    <w:p w:rsidRPr="00F702AA" w:rsidR="008C59D7" w:rsidP="008C59D7" w:rsidRDefault="008C59D7" w14:paraId="5BD3CCA9" w14:textId="77777777">
      <w:r>
        <w:t>Bruselas, 26 de febrero de 2025.</w:t>
      </w:r>
    </w:p>
    <w:p w:rsidRPr="00F702AA" w:rsidR="008C59D7" w:rsidP="008C59D7" w:rsidRDefault="008C59D7" w14:paraId="675F5F69" w14:textId="77777777">
      <w:pPr>
        <w:rPr>
          <w:lang w:val="en-GB"/>
        </w:rPr>
      </w:pPr>
    </w:p>
    <w:p w:rsidRPr="00F702AA" w:rsidR="008C59D7" w:rsidP="008C59D7" w:rsidRDefault="008C59D7" w14:paraId="50DC2E30" w14:textId="77777777">
      <w:pPr>
        <w:rPr>
          <w:lang w:val="en-GB"/>
        </w:rPr>
      </w:pPr>
    </w:p>
    <w:p w:rsidRPr="00F702AA" w:rsidR="008C59D7" w:rsidP="008C59D7" w:rsidRDefault="008C59D7" w14:paraId="29E4C89F" w14:textId="77777777">
      <w:pPr>
        <w:jc w:val="left"/>
        <w:rPr>
          <w:i/>
          <w:iCs/>
        </w:rPr>
      </w:pPr>
      <w:r>
        <w:rPr>
          <w:i/>
        </w:rPr>
        <w:t>El Presidente del Comité Económico y Social Europeo</w:t>
      </w:r>
    </w:p>
    <w:p w:rsidRPr="00F702AA" w:rsidR="008C59D7" w:rsidP="008C59D7" w:rsidRDefault="008C59D7" w14:paraId="48F145CA" w14:textId="77777777">
      <w:pPr>
        <w:jc w:val="left"/>
      </w:pPr>
      <w:r>
        <w:t>Oliver RÖPKE</w:t>
      </w:r>
    </w:p>
    <w:p w:rsidRPr="00F702AA" w:rsidR="008C59D7" w:rsidP="008C59D7" w:rsidRDefault="008C59D7" w14:paraId="6B0F41E7" w14:textId="77777777">
      <w:pPr>
        <w:jc w:val="left"/>
        <w:rPr>
          <w:lang w:val="en-GB"/>
        </w:rPr>
      </w:pPr>
    </w:p>
    <w:p w:rsidRPr="00F702AA" w:rsidR="008C59D7" w:rsidP="008C59D7" w:rsidRDefault="008C59D7" w14:paraId="43602DDC" w14:textId="77777777">
      <w:pPr>
        <w:rPr>
          <w:lang w:val="en-GB"/>
        </w:rPr>
      </w:pPr>
    </w:p>
    <w:p w:rsidRPr="00F702AA" w:rsidR="008C59D7" w:rsidP="008C59D7" w:rsidRDefault="008C59D7" w14:paraId="4080644F" w14:textId="77777777">
      <w:r>
        <w:rPr>
          <w:b/>
        </w:rPr>
        <w:t>Nota:</w:t>
      </w:r>
      <w:r>
        <w:t xml:space="preserve"> sigue anexo.</w:t>
      </w:r>
    </w:p>
    <w:p w:rsidRPr="007D6B19" w:rsidR="008C59D7" w:rsidP="008C59D7" w:rsidRDefault="008C59D7" w14:paraId="1894FB1A" w14:textId="77777777">
      <w:pPr>
        <w:spacing w:line="240" w:lineRule="auto"/>
        <w:jc w:val="left"/>
        <w:rPr>
          <w:sz w:val="4"/>
          <w:szCs w:val="4"/>
        </w:rPr>
      </w:pPr>
      <w:r w:rsidRPr="007D6B19">
        <w:rPr>
          <w:sz w:val="4"/>
          <w:szCs w:val="4"/>
        </w:rPr>
        <w:br w:type="page"/>
      </w:r>
    </w:p>
    <w:p w:rsidRPr="00F702AA" w:rsidR="008C59D7" w:rsidP="008C59D7" w:rsidRDefault="008C59D7" w14:paraId="2671C41A" w14:textId="77777777">
      <w:pPr>
        <w:jc w:val="center"/>
        <w:rPr>
          <w:b/>
          <w:bCs/>
        </w:rPr>
      </w:pPr>
      <w:proofErr w:type="spellStart"/>
      <w:r>
        <w:rPr>
          <w:b/>
        </w:rPr>
        <w:lastRenderedPageBreak/>
        <w:t>Annex</w:t>
      </w:r>
      <w:proofErr w:type="spellEnd"/>
      <w:r>
        <w:rPr>
          <w:b/>
        </w:rPr>
        <w:t xml:space="preserve">: </w:t>
      </w:r>
      <w:proofErr w:type="spellStart"/>
      <w:r>
        <w:rPr>
          <w:b/>
        </w:rPr>
        <w:t>List</w:t>
      </w:r>
      <w:proofErr w:type="spellEnd"/>
      <w:r>
        <w:rPr>
          <w:b/>
        </w:rPr>
        <w:t xml:space="preserve"> of </w:t>
      </w:r>
      <w:proofErr w:type="spellStart"/>
      <w:r>
        <w:rPr>
          <w:b/>
        </w:rPr>
        <w:t>references</w:t>
      </w:r>
      <w:proofErr w:type="spellEnd"/>
      <w:r>
        <w:rPr>
          <w:b/>
        </w:rPr>
        <w:t xml:space="preserve">, </w:t>
      </w:r>
      <w:proofErr w:type="spellStart"/>
      <w:r>
        <w:rPr>
          <w:b/>
        </w:rPr>
        <w:t>examples</w:t>
      </w:r>
      <w:proofErr w:type="spellEnd"/>
      <w:r>
        <w:rPr>
          <w:b/>
        </w:rPr>
        <w:t xml:space="preserve"> </w:t>
      </w:r>
      <w:proofErr w:type="spellStart"/>
      <w:r>
        <w:rPr>
          <w:b/>
        </w:rPr>
        <w:t>and</w:t>
      </w:r>
      <w:proofErr w:type="spellEnd"/>
      <w:r>
        <w:rPr>
          <w:b/>
        </w:rPr>
        <w:t xml:space="preserve"> </w:t>
      </w:r>
      <w:proofErr w:type="spellStart"/>
      <w:r>
        <w:rPr>
          <w:b/>
        </w:rPr>
        <w:t>good</w:t>
      </w:r>
      <w:proofErr w:type="spellEnd"/>
      <w:r>
        <w:rPr>
          <w:b/>
        </w:rPr>
        <w:t xml:space="preserve"> </w:t>
      </w:r>
      <w:proofErr w:type="spellStart"/>
      <w:r>
        <w:rPr>
          <w:b/>
        </w:rPr>
        <w:t>practices</w:t>
      </w:r>
      <w:proofErr w:type="spellEnd"/>
      <w:r>
        <w:rPr>
          <w:b/>
        </w:rPr>
        <w:t xml:space="preserve">, </w:t>
      </w:r>
      <w:proofErr w:type="spellStart"/>
      <w:r>
        <w:rPr>
          <w:b/>
        </w:rPr>
        <w:t>by</w:t>
      </w:r>
      <w:proofErr w:type="spellEnd"/>
      <w:r>
        <w:rPr>
          <w:b/>
        </w:rPr>
        <w:t xml:space="preserve"> </w:t>
      </w:r>
      <w:proofErr w:type="spellStart"/>
      <w:r>
        <w:rPr>
          <w:b/>
        </w:rPr>
        <w:t>paragraph</w:t>
      </w:r>
      <w:proofErr w:type="spellEnd"/>
      <w:r>
        <w:rPr>
          <w:b/>
        </w:rPr>
        <w:t xml:space="preserve"> </w:t>
      </w:r>
      <w:proofErr w:type="spellStart"/>
      <w:r>
        <w:rPr>
          <w:b/>
        </w:rPr>
        <w:t>number</w:t>
      </w:r>
      <w:proofErr w:type="spellEnd"/>
    </w:p>
    <w:p w:rsidRPr="00F702AA" w:rsidR="008C59D7" w:rsidP="008C59D7" w:rsidRDefault="008C59D7" w14:paraId="757CE100" w14:textId="77777777">
      <w:pPr>
        <w:jc w:val="center"/>
        <w:rPr>
          <w:b/>
          <w:bCs/>
          <w:lang w:val="en-GB"/>
        </w:rPr>
      </w:pPr>
    </w:p>
    <w:p w:rsidRPr="00F702AA" w:rsidR="008C59D7" w:rsidP="008C59D7" w:rsidRDefault="008C59D7" w14:paraId="52D0A8BF" w14:textId="77777777">
      <w:pPr>
        <w:ind w:left="567" w:hanging="567"/>
      </w:pPr>
      <w:r>
        <w:t>1.7</w:t>
      </w:r>
      <w:r>
        <w:tab/>
      </w:r>
      <w:proofErr w:type="spellStart"/>
      <w:r>
        <w:t>High-level</w:t>
      </w:r>
      <w:proofErr w:type="spellEnd"/>
      <w:r>
        <w:t xml:space="preserve"> </w:t>
      </w:r>
      <w:proofErr w:type="spellStart"/>
      <w:r>
        <w:t>leadership</w:t>
      </w:r>
      <w:proofErr w:type="spellEnd"/>
      <w:r>
        <w:t xml:space="preserve"> </w:t>
      </w:r>
      <w:proofErr w:type="spellStart"/>
      <w:r>
        <w:t>implies</w:t>
      </w:r>
      <w:proofErr w:type="spellEnd"/>
      <w:r>
        <w:t xml:space="preserve"> </w:t>
      </w:r>
      <w:proofErr w:type="spellStart"/>
      <w:r>
        <w:t>that</w:t>
      </w:r>
      <w:proofErr w:type="spellEnd"/>
      <w:r>
        <w:t xml:space="preserve"> </w:t>
      </w:r>
      <w:proofErr w:type="spellStart"/>
      <w:r>
        <w:t>the</w:t>
      </w:r>
      <w:proofErr w:type="spellEnd"/>
      <w:r>
        <w:t xml:space="preserve"> </w:t>
      </w:r>
      <w:proofErr w:type="spellStart"/>
      <w:r>
        <w:t>coordination</w:t>
      </w:r>
      <w:proofErr w:type="spellEnd"/>
      <w:r>
        <w:t xml:space="preserve"> </w:t>
      </w:r>
      <w:proofErr w:type="spellStart"/>
      <w:r>
        <w:t>and</w:t>
      </w:r>
      <w:proofErr w:type="spellEnd"/>
      <w:r>
        <w:t xml:space="preserve"> </w:t>
      </w:r>
      <w:proofErr w:type="spellStart"/>
      <w:r>
        <w:t>supervision</w:t>
      </w:r>
      <w:proofErr w:type="spellEnd"/>
      <w:r>
        <w:t xml:space="preserve"> of </w:t>
      </w:r>
      <w:proofErr w:type="spellStart"/>
      <w:r>
        <w:t>the</w:t>
      </w:r>
      <w:proofErr w:type="spellEnd"/>
      <w:r>
        <w:t xml:space="preserve"> </w:t>
      </w:r>
      <w:proofErr w:type="spellStart"/>
      <w:r>
        <w:t>strategy</w:t>
      </w:r>
      <w:proofErr w:type="spellEnd"/>
      <w:r>
        <w:t xml:space="preserve"> </w:t>
      </w:r>
      <w:proofErr w:type="spellStart"/>
      <w:r>
        <w:t>is</w:t>
      </w:r>
      <w:proofErr w:type="spellEnd"/>
      <w:r>
        <w:t xml:space="preserve"> </w:t>
      </w:r>
      <w:proofErr w:type="spellStart"/>
      <w:r>
        <w:t>directly</w:t>
      </w:r>
      <w:proofErr w:type="spellEnd"/>
      <w:r>
        <w:t xml:space="preserve"> </w:t>
      </w:r>
      <w:proofErr w:type="spellStart"/>
      <w:r>
        <w:t>linked</w:t>
      </w:r>
      <w:proofErr w:type="spellEnd"/>
      <w:r>
        <w:t xml:space="preserve"> </w:t>
      </w:r>
      <w:proofErr w:type="spellStart"/>
      <w:r>
        <w:t>to</w:t>
      </w:r>
      <w:proofErr w:type="spellEnd"/>
      <w:r>
        <w:t xml:space="preserve"> </w:t>
      </w:r>
      <w:proofErr w:type="spellStart"/>
      <w:r>
        <w:t>the</w:t>
      </w:r>
      <w:proofErr w:type="spellEnd"/>
      <w:r>
        <w:t xml:space="preserve"> </w:t>
      </w:r>
      <w:proofErr w:type="spellStart"/>
      <w:r>
        <w:t>presidency</w:t>
      </w:r>
      <w:proofErr w:type="spellEnd"/>
      <w:r>
        <w:t xml:space="preserve"> of </w:t>
      </w:r>
      <w:proofErr w:type="spellStart"/>
      <w:r>
        <w:t>the</w:t>
      </w:r>
      <w:proofErr w:type="spellEnd"/>
      <w:r>
        <w:t xml:space="preserve"> </w:t>
      </w:r>
      <w:proofErr w:type="spellStart"/>
      <w:r>
        <w:t>government</w:t>
      </w:r>
      <w:proofErr w:type="spellEnd"/>
      <w:r>
        <w:t xml:space="preserve">, </w:t>
      </w:r>
      <w:proofErr w:type="spellStart"/>
      <w:r>
        <w:t>thus</w:t>
      </w:r>
      <w:proofErr w:type="spellEnd"/>
      <w:r>
        <w:t xml:space="preserve"> </w:t>
      </w:r>
      <w:proofErr w:type="spellStart"/>
      <w:r>
        <w:t>guaranteeing</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authority</w:t>
      </w:r>
      <w:proofErr w:type="spellEnd"/>
      <w:r>
        <w:t xml:space="preserve"> </w:t>
      </w:r>
      <w:proofErr w:type="spellStart"/>
      <w:r>
        <w:t>and</w:t>
      </w:r>
      <w:proofErr w:type="spellEnd"/>
      <w:r>
        <w:t xml:space="preserve"> </w:t>
      </w:r>
      <w:proofErr w:type="spellStart"/>
      <w:r>
        <w:t>capacity</w:t>
      </w:r>
      <w:proofErr w:type="spellEnd"/>
      <w:r>
        <w:t xml:space="preserve"> </w:t>
      </w:r>
      <w:proofErr w:type="spellStart"/>
      <w:r>
        <w:t>to</w:t>
      </w:r>
      <w:proofErr w:type="spellEnd"/>
      <w:r>
        <w:t xml:space="preserve"> </w:t>
      </w:r>
      <w:proofErr w:type="spellStart"/>
      <w:r>
        <w:t>effectively</w:t>
      </w:r>
      <w:proofErr w:type="spellEnd"/>
      <w:r>
        <w:t xml:space="preserve"> coordinate </w:t>
      </w:r>
      <w:proofErr w:type="spellStart"/>
      <w:r>
        <w:t>all</w:t>
      </w:r>
      <w:proofErr w:type="spellEnd"/>
      <w:r>
        <w:t xml:space="preserve"> </w:t>
      </w:r>
      <w:proofErr w:type="spellStart"/>
      <w:r>
        <w:t>the</w:t>
      </w:r>
      <w:proofErr w:type="spellEnd"/>
      <w:r>
        <w:t xml:space="preserve"> </w:t>
      </w:r>
      <w:proofErr w:type="spellStart"/>
      <w:r>
        <w:t>ministries</w:t>
      </w:r>
      <w:proofErr w:type="spellEnd"/>
      <w:r>
        <w:t xml:space="preserve"> </w:t>
      </w:r>
      <w:proofErr w:type="spellStart"/>
      <w:r>
        <w:t>involved</w:t>
      </w:r>
      <w:proofErr w:type="spellEnd"/>
      <w:r>
        <w:t xml:space="preserve"> in </w:t>
      </w:r>
      <w:proofErr w:type="spellStart"/>
      <w:r>
        <w:t>its</w:t>
      </w:r>
      <w:proofErr w:type="spellEnd"/>
      <w:r>
        <w:t xml:space="preserve"> </w:t>
      </w:r>
      <w:proofErr w:type="spellStart"/>
      <w:r>
        <w:t>implementation</w:t>
      </w:r>
      <w:proofErr w:type="spellEnd"/>
      <w:r>
        <w:t xml:space="preserve">, </w:t>
      </w:r>
      <w:proofErr w:type="spellStart"/>
      <w:r>
        <w:t>avoiding</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treated</w:t>
      </w:r>
      <w:proofErr w:type="spellEnd"/>
      <w:r>
        <w:t xml:space="preserve"> as </w:t>
      </w:r>
      <w:proofErr w:type="spellStart"/>
      <w:r>
        <w:t>an</w:t>
      </w:r>
      <w:proofErr w:type="spellEnd"/>
      <w:r>
        <w:t xml:space="preserve"> </w:t>
      </w:r>
      <w:proofErr w:type="spellStart"/>
      <w:r>
        <w:t>isolated</w:t>
      </w:r>
      <w:proofErr w:type="spellEnd"/>
      <w:r>
        <w:t xml:space="preserve"> </w:t>
      </w:r>
      <w:proofErr w:type="spellStart"/>
      <w:r>
        <w:t>responsibility</w:t>
      </w:r>
      <w:proofErr w:type="spellEnd"/>
      <w:r>
        <w:t xml:space="preserve"> of a </w:t>
      </w:r>
      <w:proofErr w:type="spellStart"/>
      <w:r>
        <w:t>certain</w:t>
      </w:r>
      <w:proofErr w:type="spellEnd"/>
      <w:r>
        <w:t xml:space="preserve"> </w:t>
      </w:r>
      <w:proofErr w:type="spellStart"/>
      <w:r>
        <w:t>ministry</w:t>
      </w:r>
      <w:proofErr w:type="spellEnd"/>
      <w:r>
        <w:t>.</w:t>
      </w:r>
    </w:p>
    <w:p w:rsidRPr="00F702AA" w:rsidR="008C59D7" w:rsidP="008C59D7" w:rsidRDefault="008C59D7" w14:paraId="29E68905" w14:textId="77777777">
      <w:pPr>
        <w:ind w:left="567" w:hanging="567"/>
      </w:pPr>
      <w:r>
        <w:t>1.8</w:t>
      </w:r>
      <w:r>
        <w:tab/>
        <w:t xml:space="preserve">EESC </w:t>
      </w:r>
      <w:proofErr w:type="spellStart"/>
      <w:r>
        <w:t>opinion</w:t>
      </w:r>
      <w:proofErr w:type="spellEnd"/>
      <w:r>
        <w:t xml:space="preserve"> </w:t>
      </w:r>
      <w:proofErr w:type="spellStart"/>
      <w:r>
        <w:t>on</w:t>
      </w:r>
      <w:proofErr w:type="spellEnd"/>
      <w:r>
        <w:t xml:space="preserve"> a </w:t>
      </w:r>
      <w:r>
        <w:rPr>
          <w:i/>
        </w:rPr>
        <w:t xml:space="preserve">European </w:t>
      </w:r>
      <w:proofErr w:type="spellStart"/>
      <w:r>
        <w:rPr>
          <w:i/>
        </w:rPr>
        <w:t>Strategy</w:t>
      </w:r>
      <w:proofErr w:type="spellEnd"/>
      <w:r>
        <w:rPr>
          <w:i/>
        </w:rPr>
        <w:t xml:space="preserve"> for </w:t>
      </w:r>
      <w:proofErr w:type="spellStart"/>
      <w:r>
        <w:rPr>
          <w:i/>
        </w:rPr>
        <w:t>Older</w:t>
      </w:r>
      <w:proofErr w:type="spellEnd"/>
      <w:r>
        <w:rPr>
          <w:i/>
        </w:rPr>
        <w:t xml:space="preserve"> </w:t>
      </w:r>
      <w:proofErr w:type="spellStart"/>
      <w:r>
        <w:rPr>
          <w:i/>
        </w:rPr>
        <w:t>Persons</w:t>
      </w:r>
      <w:proofErr w:type="spellEnd"/>
      <w:r>
        <w:t xml:space="preserve">, </w:t>
      </w:r>
      <w:hyperlink w:history="1" r:id="rId21">
        <w:r>
          <w:rPr>
            <w:rStyle w:val="Hyperlink"/>
          </w:rPr>
          <w:t>OJ C 349, 29.9.2023, p. 28</w:t>
        </w:r>
      </w:hyperlink>
      <w:r>
        <w:t>; &amp;</w:t>
      </w:r>
    </w:p>
    <w:p w:rsidRPr="00F702AA" w:rsidR="008C59D7" w:rsidP="008C59D7" w:rsidRDefault="008C59D7" w14:paraId="0C23524C" w14:textId="77777777">
      <w:pPr>
        <w:ind w:left="567"/>
      </w:pPr>
      <w:r>
        <w:t xml:space="preserve">EESC </w:t>
      </w:r>
      <w:proofErr w:type="spellStart"/>
      <w:r>
        <w:t>opinion</w:t>
      </w:r>
      <w:proofErr w:type="spellEnd"/>
      <w:r>
        <w:t xml:space="preserve"> </w:t>
      </w:r>
      <w:proofErr w:type="spellStart"/>
      <w:r>
        <w:t>on</w:t>
      </w:r>
      <w:proofErr w:type="spellEnd"/>
      <w:r>
        <w:t xml:space="preserve"> </w:t>
      </w:r>
      <w:hyperlink w:history="1" r:id="rId22">
        <w:proofErr w:type="spellStart"/>
        <w:r>
          <w:rPr>
            <w:rStyle w:val="Hyperlink"/>
            <w:i/>
          </w:rPr>
          <w:t>Promoting</w:t>
        </w:r>
        <w:proofErr w:type="spellEnd"/>
        <w:r>
          <w:rPr>
            <w:rStyle w:val="Hyperlink"/>
            <w:i/>
          </w:rPr>
          <w:t xml:space="preserve"> European </w:t>
        </w:r>
        <w:proofErr w:type="spellStart"/>
        <w:r>
          <w:rPr>
            <w:rStyle w:val="Hyperlink"/>
            <w:i/>
          </w:rPr>
          <w:t>intergenerational</w:t>
        </w:r>
        <w:proofErr w:type="spellEnd"/>
        <w:r>
          <w:rPr>
            <w:rStyle w:val="Hyperlink"/>
            <w:i/>
          </w:rPr>
          <w:t xml:space="preserve"> </w:t>
        </w:r>
        <w:proofErr w:type="spellStart"/>
        <w:r>
          <w:rPr>
            <w:rStyle w:val="Hyperlink"/>
            <w:i/>
          </w:rPr>
          <w:t>solidarity</w:t>
        </w:r>
        <w:proofErr w:type="spellEnd"/>
        <w:r>
          <w:rPr>
            <w:rStyle w:val="Hyperlink"/>
            <w:i/>
          </w:rPr>
          <w:t xml:space="preserve"> – </w:t>
        </w:r>
        <w:proofErr w:type="spellStart"/>
        <w:r>
          <w:rPr>
            <w:rStyle w:val="Hyperlink"/>
            <w:i/>
          </w:rPr>
          <w:t>towards</w:t>
        </w:r>
        <w:proofErr w:type="spellEnd"/>
        <w:r>
          <w:rPr>
            <w:rStyle w:val="Hyperlink"/>
            <w:i/>
          </w:rPr>
          <w:t xml:space="preserve"> </w:t>
        </w:r>
        <w:proofErr w:type="spellStart"/>
        <w:r>
          <w:rPr>
            <w:rStyle w:val="Hyperlink"/>
            <w:i/>
          </w:rPr>
          <w:t>an</w:t>
        </w:r>
        <w:proofErr w:type="spellEnd"/>
        <w:r>
          <w:rPr>
            <w:rStyle w:val="Hyperlink"/>
            <w:i/>
          </w:rPr>
          <w:t xml:space="preserve"> EU horizontal </w:t>
        </w:r>
        <w:proofErr w:type="spellStart"/>
        <w:r>
          <w:rPr>
            <w:rStyle w:val="Hyperlink"/>
            <w:i/>
          </w:rPr>
          <w:t>approach</w:t>
        </w:r>
        <w:proofErr w:type="spellEnd"/>
      </w:hyperlink>
      <w:r>
        <w:t xml:space="preserve"> (</w:t>
      </w:r>
      <w:proofErr w:type="spellStart"/>
      <w:r>
        <w:t>not</w:t>
      </w:r>
      <w:proofErr w:type="spellEnd"/>
      <w:r>
        <w:t xml:space="preserve"> </w:t>
      </w:r>
      <w:proofErr w:type="spellStart"/>
      <w:r>
        <w:t>yet</w:t>
      </w:r>
      <w:proofErr w:type="spellEnd"/>
      <w:r>
        <w:t xml:space="preserve"> </w:t>
      </w:r>
      <w:proofErr w:type="spellStart"/>
      <w:r>
        <w:t>published</w:t>
      </w:r>
      <w:proofErr w:type="spellEnd"/>
      <w:r>
        <w:t xml:space="preserve"> in </w:t>
      </w:r>
      <w:proofErr w:type="spellStart"/>
      <w:r>
        <w:t>the</w:t>
      </w:r>
      <w:proofErr w:type="spellEnd"/>
      <w:r>
        <w:t xml:space="preserve"> </w:t>
      </w:r>
      <w:proofErr w:type="spellStart"/>
      <w:r>
        <w:t>Official</w:t>
      </w:r>
      <w:proofErr w:type="spellEnd"/>
      <w:r>
        <w:t xml:space="preserve"> </w:t>
      </w:r>
      <w:proofErr w:type="spellStart"/>
      <w:r>
        <w:t>Journal</w:t>
      </w:r>
      <w:proofErr w:type="spellEnd"/>
      <w:r>
        <w:t>).</w:t>
      </w:r>
    </w:p>
    <w:p w:rsidRPr="00F702AA" w:rsidR="008C59D7" w:rsidP="008C59D7" w:rsidRDefault="008C59D7" w14:paraId="4218DA0B" w14:textId="77777777">
      <w:pPr>
        <w:ind w:left="567" w:hanging="567"/>
      </w:pPr>
      <w:r>
        <w:t>2.1</w:t>
      </w:r>
      <w:r>
        <w:tab/>
        <w:t xml:space="preserve">Berlingieri, F., Colagrossi, M. </w:t>
      </w:r>
      <w:proofErr w:type="spellStart"/>
      <w:r>
        <w:t>and</w:t>
      </w:r>
      <w:proofErr w:type="spellEnd"/>
      <w:r>
        <w:t xml:space="preserve"> Mauri, C., </w:t>
      </w:r>
      <w:hyperlink w:history="1" r:id="rId23">
        <w:proofErr w:type="spellStart"/>
        <w:r>
          <w:rPr>
            <w:rStyle w:val="Hyperlink"/>
            <w:i/>
          </w:rPr>
          <w:t>Loneliness</w:t>
        </w:r>
        <w:proofErr w:type="spellEnd"/>
        <w:r>
          <w:rPr>
            <w:rStyle w:val="Hyperlink"/>
            <w:i/>
          </w:rPr>
          <w:t xml:space="preserve"> </w:t>
        </w:r>
        <w:proofErr w:type="spellStart"/>
        <w:r>
          <w:rPr>
            <w:rStyle w:val="Hyperlink"/>
            <w:i/>
          </w:rPr>
          <w:t>and</w:t>
        </w:r>
        <w:proofErr w:type="spellEnd"/>
        <w:r>
          <w:rPr>
            <w:rStyle w:val="Hyperlink"/>
            <w:i/>
          </w:rPr>
          <w:t xml:space="preserve"> social </w:t>
        </w:r>
        <w:proofErr w:type="spellStart"/>
        <w:r>
          <w:rPr>
            <w:rStyle w:val="Hyperlink"/>
            <w:i/>
          </w:rPr>
          <w:t>connectedness</w:t>
        </w:r>
        <w:proofErr w:type="spellEnd"/>
        <w:r>
          <w:rPr>
            <w:rStyle w:val="Hyperlink"/>
            <w:i/>
          </w:rPr>
          <w:t xml:space="preserve">: </w:t>
        </w:r>
        <w:proofErr w:type="spellStart"/>
        <w:r>
          <w:rPr>
            <w:rStyle w:val="Hyperlink"/>
            <w:i/>
          </w:rPr>
          <w:t>insights</w:t>
        </w:r>
        <w:proofErr w:type="spellEnd"/>
        <w:r>
          <w:rPr>
            <w:rStyle w:val="Hyperlink"/>
            <w:i/>
          </w:rPr>
          <w:t xml:space="preserve"> </w:t>
        </w:r>
        <w:proofErr w:type="spellStart"/>
        <w:r>
          <w:rPr>
            <w:rStyle w:val="Hyperlink"/>
            <w:i/>
          </w:rPr>
          <w:t>from</w:t>
        </w:r>
        <w:proofErr w:type="spellEnd"/>
        <w:r>
          <w:rPr>
            <w:rStyle w:val="Hyperlink"/>
            <w:i/>
          </w:rPr>
          <w:t xml:space="preserve"> a </w:t>
        </w:r>
        <w:proofErr w:type="spellStart"/>
        <w:r>
          <w:rPr>
            <w:rStyle w:val="Hyperlink"/>
            <w:i/>
          </w:rPr>
          <w:t>new</w:t>
        </w:r>
        <w:proofErr w:type="spellEnd"/>
        <w:r>
          <w:rPr>
            <w:rStyle w:val="Hyperlink"/>
            <w:i/>
          </w:rPr>
          <w:t xml:space="preserve"> </w:t>
        </w:r>
        <w:proofErr w:type="spellStart"/>
        <w:r>
          <w:rPr>
            <w:rStyle w:val="Hyperlink"/>
            <w:i/>
          </w:rPr>
          <w:t>EU-wide</w:t>
        </w:r>
        <w:proofErr w:type="spellEnd"/>
        <w:r>
          <w:rPr>
            <w:rStyle w:val="Hyperlink"/>
            <w:i/>
          </w:rPr>
          <w:t xml:space="preserve"> </w:t>
        </w:r>
        <w:proofErr w:type="spellStart"/>
        <w:r>
          <w:rPr>
            <w:rStyle w:val="Hyperlink"/>
            <w:i/>
          </w:rPr>
          <w:t>survey</w:t>
        </w:r>
        <w:proofErr w:type="spellEnd"/>
      </w:hyperlink>
      <w:r>
        <w:t xml:space="preserve">, 2023, European </w:t>
      </w:r>
      <w:proofErr w:type="spellStart"/>
      <w:r>
        <w:t>Commission</w:t>
      </w:r>
      <w:proofErr w:type="spellEnd"/>
      <w:r>
        <w:t>, JRC133351.</w:t>
      </w:r>
    </w:p>
    <w:p w:rsidRPr="00F702AA" w:rsidR="008C59D7" w:rsidP="008C59D7" w:rsidRDefault="008C59D7" w14:paraId="4E71A6D2" w14:textId="77777777">
      <w:pPr>
        <w:ind w:left="567" w:hanging="567"/>
      </w:pPr>
      <w:r>
        <w:t>2.4</w:t>
      </w:r>
      <w:r>
        <w:tab/>
      </w:r>
      <w:proofErr w:type="spellStart"/>
      <w:r>
        <w:t>Cohen-Mansfield</w:t>
      </w:r>
      <w:proofErr w:type="spellEnd"/>
      <w:r>
        <w:t xml:space="preserve">, J., Hazan, H., Lerman, Y. </w:t>
      </w:r>
      <w:proofErr w:type="spellStart"/>
      <w:r>
        <w:t>and</w:t>
      </w:r>
      <w:proofErr w:type="spellEnd"/>
      <w:r>
        <w:t xml:space="preserve"> Shalom, V., </w:t>
      </w:r>
      <w:hyperlink w:history="1" r:id="rId24">
        <w:r>
          <w:rPr>
            <w:rStyle w:val="Hyperlink"/>
            <w:i/>
          </w:rPr>
          <w:t xml:space="preserve">Correlates </w:t>
        </w:r>
        <w:proofErr w:type="spellStart"/>
        <w:r>
          <w:rPr>
            <w:rStyle w:val="Hyperlink"/>
            <w:i/>
          </w:rPr>
          <w:t>and</w:t>
        </w:r>
        <w:proofErr w:type="spellEnd"/>
        <w:r>
          <w:rPr>
            <w:rStyle w:val="Hyperlink"/>
            <w:i/>
          </w:rPr>
          <w:t xml:space="preserve"> </w:t>
        </w:r>
        <w:proofErr w:type="spellStart"/>
        <w:r>
          <w:rPr>
            <w:rStyle w:val="Hyperlink"/>
            <w:i/>
          </w:rPr>
          <w:t>predictors</w:t>
        </w:r>
        <w:proofErr w:type="spellEnd"/>
        <w:r>
          <w:rPr>
            <w:rStyle w:val="Hyperlink"/>
            <w:i/>
          </w:rPr>
          <w:t xml:space="preserve"> of </w:t>
        </w:r>
        <w:proofErr w:type="spellStart"/>
        <w:r>
          <w:rPr>
            <w:rStyle w:val="Hyperlink"/>
            <w:i/>
          </w:rPr>
          <w:t>loneliness</w:t>
        </w:r>
        <w:proofErr w:type="spellEnd"/>
        <w:r>
          <w:rPr>
            <w:rStyle w:val="Hyperlink"/>
            <w:i/>
          </w:rPr>
          <w:t xml:space="preserve"> in </w:t>
        </w:r>
        <w:proofErr w:type="spellStart"/>
        <w:r>
          <w:rPr>
            <w:rStyle w:val="Hyperlink"/>
            <w:i/>
          </w:rPr>
          <w:t>older</w:t>
        </w:r>
        <w:proofErr w:type="spellEnd"/>
        <w:r>
          <w:rPr>
            <w:rStyle w:val="Hyperlink"/>
            <w:i/>
          </w:rPr>
          <w:t xml:space="preserve"> </w:t>
        </w:r>
        <w:proofErr w:type="spellStart"/>
        <w:r>
          <w:rPr>
            <w:rStyle w:val="Hyperlink"/>
            <w:i/>
          </w:rPr>
          <w:t>adults</w:t>
        </w:r>
        <w:proofErr w:type="spellEnd"/>
        <w:r>
          <w:rPr>
            <w:rStyle w:val="Hyperlink"/>
            <w:i/>
          </w:rPr>
          <w:t xml:space="preserve">: A </w:t>
        </w:r>
        <w:proofErr w:type="spellStart"/>
        <w:r>
          <w:rPr>
            <w:rStyle w:val="Hyperlink"/>
            <w:i/>
          </w:rPr>
          <w:t>review</w:t>
        </w:r>
        <w:proofErr w:type="spellEnd"/>
        <w:r>
          <w:rPr>
            <w:rStyle w:val="Hyperlink"/>
            <w:i/>
          </w:rPr>
          <w:t xml:space="preserve"> of </w:t>
        </w:r>
        <w:proofErr w:type="spellStart"/>
        <w:r>
          <w:rPr>
            <w:rStyle w:val="Hyperlink"/>
            <w:i/>
          </w:rPr>
          <w:t>quantitative</w:t>
        </w:r>
        <w:proofErr w:type="spellEnd"/>
        <w:r>
          <w:rPr>
            <w:rStyle w:val="Hyperlink"/>
            <w:i/>
          </w:rPr>
          <w:t xml:space="preserve"> </w:t>
        </w:r>
        <w:proofErr w:type="spellStart"/>
        <w:r>
          <w:rPr>
            <w:rStyle w:val="Hyperlink"/>
            <w:i/>
          </w:rPr>
          <w:t>results</w:t>
        </w:r>
        <w:proofErr w:type="spellEnd"/>
        <w:r>
          <w:rPr>
            <w:rStyle w:val="Hyperlink"/>
            <w:i/>
          </w:rPr>
          <w:t xml:space="preserve"> </w:t>
        </w:r>
        <w:proofErr w:type="spellStart"/>
        <w:r>
          <w:rPr>
            <w:rStyle w:val="Hyperlink"/>
            <w:i/>
          </w:rPr>
          <w:t>informed</w:t>
        </w:r>
        <w:proofErr w:type="spellEnd"/>
        <w:r>
          <w:rPr>
            <w:rStyle w:val="Hyperlink"/>
            <w:i/>
          </w:rPr>
          <w:t xml:space="preserve"> </w:t>
        </w:r>
        <w:proofErr w:type="spellStart"/>
        <w:r>
          <w:rPr>
            <w:rStyle w:val="Hyperlink"/>
            <w:i/>
          </w:rPr>
          <w:t>by</w:t>
        </w:r>
        <w:proofErr w:type="spellEnd"/>
        <w:r>
          <w:rPr>
            <w:rStyle w:val="Hyperlink"/>
            <w:i/>
          </w:rPr>
          <w:t xml:space="preserve"> </w:t>
        </w:r>
        <w:proofErr w:type="spellStart"/>
        <w:r>
          <w:rPr>
            <w:rStyle w:val="Hyperlink"/>
            <w:i/>
          </w:rPr>
          <w:t>qualitative</w:t>
        </w:r>
        <w:proofErr w:type="spellEnd"/>
        <w:r>
          <w:rPr>
            <w:rStyle w:val="Hyperlink"/>
            <w:i/>
          </w:rPr>
          <w:t xml:space="preserve"> </w:t>
        </w:r>
        <w:proofErr w:type="spellStart"/>
        <w:r>
          <w:rPr>
            <w:rStyle w:val="Hyperlink"/>
            <w:i/>
          </w:rPr>
          <w:t>insights</w:t>
        </w:r>
        <w:proofErr w:type="spellEnd"/>
      </w:hyperlink>
      <w:r>
        <w:t>, 2015.</w:t>
      </w:r>
    </w:p>
    <w:p w:rsidRPr="00F702AA" w:rsidR="008C59D7" w:rsidP="008C59D7" w:rsidRDefault="008C59D7" w14:paraId="7919A36C" w14:textId="77777777">
      <w:pPr>
        <w:ind w:left="567" w:hanging="567"/>
      </w:pPr>
      <w:r>
        <w:t>3.1</w:t>
      </w:r>
      <w:r>
        <w:tab/>
        <w:t xml:space="preserve">EESC </w:t>
      </w:r>
      <w:proofErr w:type="spellStart"/>
      <w:r>
        <w:t>opinion</w:t>
      </w:r>
      <w:proofErr w:type="spellEnd"/>
      <w:r>
        <w:t xml:space="preserve"> </w:t>
      </w:r>
      <w:proofErr w:type="spellStart"/>
      <w:r>
        <w:t>on</w:t>
      </w:r>
      <w:proofErr w:type="spellEnd"/>
      <w:r>
        <w:t xml:space="preserve"> a </w:t>
      </w:r>
      <w:r>
        <w:rPr>
          <w:i/>
        </w:rPr>
        <w:t xml:space="preserve">European </w:t>
      </w:r>
      <w:proofErr w:type="spellStart"/>
      <w:r>
        <w:rPr>
          <w:i/>
        </w:rPr>
        <w:t>Strategy</w:t>
      </w:r>
      <w:proofErr w:type="spellEnd"/>
      <w:r>
        <w:rPr>
          <w:i/>
        </w:rPr>
        <w:t xml:space="preserve"> for </w:t>
      </w:r>
      <w:proofErr w:type="spellStart"/>
      <w:r>
        <w:rPr>
          <w:i/>
        </w:rPr>
        <w:t>Older</w:t>
      </w:r>
      <w:proofErr w:type="spellEnd"/>
      <w:r>
        <w:rPr>
          <w:i/>
        </w:rPr>
        <w:t xml:space="preserve"> </w:t>
      </w:r>
      <w:proofErr w:type="spellStart"/>
      <w:r>
        <w:rPr>
          <w:i/>
        </w:rPr>
        <w:t>Persons</w:t>
      </w:r>
      <w:proofErr w:type="spellEnd"/>
      <w:r>
        <w:t xml:space="preserve">, </w:t>
      </w:r>
      <w:hyperlink w:history="1" r:id="rId25">
        <w:r>
          <w:rPr>
            <w:rStyle w:val="Hyperlink"/>
          </w:rPr>
          <w:t>OJ C 349, 29.9.2023, p. 28</w:t>
        </w:r>
      </w:hyperlink>
      <w:r>
        <w:t>.</w:t>
      </w:r>
    </w:p>
    <w:p w:rsidRPr="00F702AA" w:rsidR="008C59D7" w:rsidP="008C59D7" w:rsidRDefault="008C59D7" w14:paraId="679F5DF8" w14:textId="77777777">
      <w:pPr>
        <w:ind w:left="567" w:hanging="567"/>
      </w:pPr>
      <w:r>
        <w:t>3.2</w:t>
      </w:r>
      <w:r>
        <w:tab/>
      </w:r>
      <w:hyperlink w:history="1" r:id="rId26">
        <w:r>
          <w:rPr>
            <w:rStyle w:val="Hyperlink"/>
            <w:i/>
          </w:rPr>
          <w:t xml:space="preserve">European </w:t>
        </w:r>
        <w:proofErr w:type="spellStart"/>
        <w:r>
          <w:rPr>
            <w:rStyle w:val="Hyperlink"/>
            <w:i/>
          </w:rPr>
          <w:t>Union</w:t>
        </w:r>
        <w:proofErr w:type="spellEnd"/>
        <w:r>
          <w:rPr>
            <w:rStyle w:val="Hyperlink"/>
            <w:i/>
          </w:rPr>
          <w:t xml:space="preserve"> </w:t>
        </w:r>
        <w:proofErr w:type="spellStart"/>
        <w:r>
          <w:rPr>
            <w:rStyle w:val="Hyperlink"/>
            <w:i/>
          </w:rPr>
          <w:t>Labour</w:t>
        </w:r>
        <w:proofErr w:type="spellEnd"/>
        <w:r>
          <w:rPr>
            <w:rStyle w:val="Hyperlink"/>
            <w:i/>
          </w:rPr>
          <w:t xml:space="preserve"> </w:t>
        </w:r>
        <w:proofErr w:type="spellStart"/>
        <w:r>
          <w:rPr>
            <w:rStyle w:val="Hyperlink"/>
            <w:i/>
          </w:rPr>
          <w:t>Force</w:t>
        </w:r>
        <w:proofErr w:type="spellEnd"/>
        <w:r>
          <w:rPr>
            <w:rStyle w:val="Hyperlink"/>
            <w:i/>
          </w:rPr>
          <w:t xml:space="preserve"> </w:t>
        </w:r>
        <w:proofErr w:type="spellStart"/>
        <w:r>
          <w:rPr>
            <w:rStyle w:val="Hyperlink"/>
            <w:i/>
          </w:rPr>
          <w:t>Survey</w:t>
        </w:r>
        <w:proofErr w:type="spellEnd"/>
        <w:r>
          <w:rPr>
            <w:rStyle w:val="Hyperlink"/>
          </w:rPr>
          <w:t xml:space="preserve"> (EU-LFS)</w:t>
        </w:r>
      </w:hyperlink>
      <w:r>
        <w:t>.</w:t>
      </w:r>
    </w:p>
    <w:p w:rsidRPr="00F702AA" w:rsidR="008C59D7" w:rsidP="008C59D7" w:rsidRDefault="008C59D7" w14:paraId="67E4D71F" w14:textId="77777777">
      <w:pPr>
        <w:ind w:left="567" w:hanging="567"/>
      </w:pPr>
      <w:r>
        <w:t>3.3</w:t>
      </w:r>
      <w:r>
        <w:tab/>
        <w:t xml:space="preserve">Berlingieri, F., Colagrossi, M. </w:t>
      </w:r>
      <w:proofErr w:type="spellStart"/>
      <w:r>
        <w:t>and</w:t>
      </w:r>
      <w:proofErr w:type="spellEnd"/>
      <w:r>
        <w:t xml:space="preserve"> Mauri, C., </w:t>
      </w:r>
      <w:hyperlink w:history="1" r:id="rId27">
        <w:proofErr w:type="spellStart"/>
        <w:r>
          <w:rPr>
            <w:rStyle w:val="Hyperlink"/>
            <w:i/>
          </w:rPr>
          <w:t>Loneliness</w:t>
        </w:r>
        <w:proofErr w:type="spellEnd"/>
        <w:r>
          <w:rPr>
            <w:rStyle w:val="Hyperlink"/>
            <w:i/>
          </w:rPr>
          <w:t xml:space="preserve"> </w:t>
        </w:r>
        <w:proofErr w:type="spellStart"/>
        <w:r>
          <w:rPr>
            <w:rStyle w:val="Hyperlink"/>
            <w:i/>
          </w:rPr>
          <w:t>and</w:t>
        </w:r>
        <w:proofErr w:type="spellEnd"/>
        <w:r>
          <w:rPr>
            <w:rStyle w:val="Hyperlink"/>
            <w:i/>
          </w:rPr>
          <w:t xml:space="preserve"> social </w:t>
        </w:r>
        <w:proofErr w:type="spellStart"/>
        <w:r>
          <w:rPr>
            <w:rStyle w:val="Hyperlink"/>
            <w:i/>
          </w:rPr>
          <w:t>connectedness</w:t>
        </w:r>
        <w:proofErr w:type="spellEnd"/>
        <w:r>
          <w:rPr>
            <w:rStyle w:val="Hyperlink"/>
            <w:i/>
          </w:rPr>
          <w:t xml:space="preserve">: </w:t>
        </w:r>
        <w:proofErr w:type="spellStart"/>
        <w:r>
          <w:rPr>
            <w:rStyle w:val="Hyperlink"/>
            <w:i/>
          </w:rPr>
          <w:t>insights</w:t>
        </w:r>
        <w:proofErr w:type="spellEnd"/>
        <w:r>
          <w:rPr>
            <w:rStyle w:val="Hyperlink"/>
            <w:i/>
          </w:rPr>
          <w:t xml:space="preserve"> </w:t>
        </w:r>
        <w:proofErr w:type="spellStart"/>
        <w:r>
          <w:rPr>
            <w:rStyle w:val="Hyperlink"/>
            <w:i/>
          </w:rPr>
          <w:t>from</w:t>
        </w:r>
        <w:proofErr w:type="spellEnd"/>
        <w:r>
          <w:rPr>
            <w:rStyle w:val="Hyperlink"/>
            <w:i/>
          </w:rPr>
          <w:t xml:space="preserve"> a </w:t>
        </w:r>
        <w:proofErr w:type="spellStart"/>
        <w:r>
          <w:rPr>
            <w:rStyle w:val="Hyperlink"/>
            <w:i/>
          </w:rPr>
          <w:t>new</w:t>
        </w:r>
        <w:proofErr w:type="spellEnd"/>
        <w:r>
          <w:rPr>
            <w:rStyle w:val="Hyperlink"/>
            <w:i/>
          </w:rPr>
          <w:t xml:space="preserve"> </w:t>
        </w:r>
        <w:proofErr w:type="spellStart"/>
        <w:r>
          <w:rPr>
            <w:rStyle w:val="Hyperlink"/>
            <w:i/>
          </w:rPr>
          <w:t>EU-wide</w:t>
        </w:r>
        <w:proofErr w:type="spellEnd"/>
        <w:r>
          <w:rPr>
            <w:rStyle w:val="Hyperlink"/>
            <w:i/>
          </w:rPr>
          <w:t xml:space="preserve"> </w:t>
        </w:r>
        <w:proofErr w:type="spellStart"/>
        <w:r>
          <w:rPr>
            <w:rStyle w:val="Hyperlink"/>
            <w:i/>
          </w:rPr>
          <w:t>survey</w:t>
        </w:r>
        <w:proofErr w:type="spellEnd"/>
      </w:hyperlink>
      <w:r>
        <w:t xml:space="preserve">, 2023, European </w:t>
      </w:r>
      <w:proofErr w:type="spellStart"/>
      <w:r>
        <w:t>Commission</w:t>
      </w:r>
      <w:proofErr w:type="spellEnd"/>
      <w:r>
        <w:t>, JRC133351; &amp;</w:t>
      </w:r>
    </w:p>
    <w:p w:rsidRPr="00F702AA" w:rsidR="008C59D7" w:rsidP="008C59D7" w:rsidRDefault="008C59D7" w14:paraId="511DACE8" w14:textId="77777777">
      <w:pPr>
        <w:ind w:left="567"/>
      </w:pPr>
      <w:r>
        <w:t xml:space="preserve">Kovacic, M. </w:t>
      </w:r>
      <w:proofErr w:type="spellStart"/>
      <w:r>
        <w:t>and</w:t>
      </w:r>
      <w:proofErr w:type="spellEnd"/>
      <w:r>
        <w:t xml:space="preserve"> Schnepf, S., </w:t>
      </w:r>
      <w:hyperlink w:history="1" r:id="rId28">
        <w:proofErr w:type="spellStart"/>
        <w:r>
          <w:rPr>
            <w:rStyle w:val="Hyperlink"/>
            <w:i/>
          </w:rPr>
          <w:t>Loneliness</w:t>
        </w:r>
        <w:proofErr w:type="spellEnd"/>
        <w:r>
          <w:rPr>
            <w:rStyle w:val="Hyperlink"/>
            <w:i/>
          </w:rPr>
          <w:t xml:space="preserve">, </w:t>
        </w:r>
        <w:proofErr w:type="spellStart"/>
        <w:r>
          <w:rPr>
            <w:rStyle w:val="Hyperlink"/>
            <w:i/>
          </w:rPr>
          <w:t>health</w:t>
        </w:r>
        <w:proofErr w:type="spellEnd"/>
        <w:r>
          <w:rPr>
            <w:rStyle w:val="Hyperlink"/>
            <w:i/>
          </w:rPr>
          <w:t xml:space="preserve"> </w:t>
        </w:r>
        <w:proofErr w:type="spellStart"/>
        <w:r>
          <w:rPr>
            <w:rStyle w:val="Hyperlink"/>
            <w:i/>
          </w:rPr>
          <w:t>and</w:t>
        </w:r>
        <w:proofErr w:type="spellEnd"/>
        <w:r>
          <w:rPr>
            <w:rStyle w:val="Hyperlink"/>
            <w:i/>
          </w:rPr>
          <w:t xml:space="preserve"> </w:t>
        </w:r>
        <w:proofErr w:type="spellStart"/>
        <w:r>
          <w:rPr>
            <w:rStyle w:val="Hyperlink"/>
            <w:i/>
          </w:rPr>
          <w:t>adverse</w:t>
        </w:r>
        <w:proofErr w:type="spellEnd"/>
        <w:r>
          <w:rPr>
            <w:rStyle w:val="Hyperlink"/>
            <w:i/>
          </w:rPr>
          <w:t xml:space="preserve"> </w:t>
        </w:r>
        <w:proofErr w:type="spellStart"/>
        <w:r>
          <w:rPr>
            <w:rStyle w:val="Hyperlink"/>
            <w:i/>
          </w:rPr>
          <w:t>childhood</w:t>
        </w:r>
        <w:proofErr w:type="spellEnd"/>
        <w:r>
          <w:rPr>
            <w:rStyle w:val="Hyperlink"/>
            <w:i/>
          </w:rPr>
          <w:t xml:space="preserve"> </w:t>
        </w:r>
        <w:proofErr w:type="spellStart"/>
        <w:r>
          <w:rPr>
            <w:rStyle w:val="Hyperlink"/>
            <w:i/>
          </w:rPr>
          <w:t>experiences</w:t>
        </w:r>
        <w:proofErr w:type="spellEnd"/>
      </w:hyperlink>
      <w:r>
        <w:t xml:space="preserve">, 2023, European </w:t>
      </w:r>
      <w:proofErr w:type="spellStart"/>
      <w:r>
        <w:t>Commission</w:t>
      </w:r>
      <w:proofErr w:type="spellEnd"/>
      <w:r>
        <w:t>, Ispra, JRC134036.</w:t>
      </w:r>
    </w:p>
    <w:p w:rsidRPr="00F702AA" w:rsidR="008C59D7" w:rsidP="008C59D7" w:rsidRDefault="008C59D7" w14:paraId="7A7F28A7" w14:textId="77777777">
      <w:pPr>
        <w:ind w:left="567" w:hanging="567"/>
      </w:pPr>
      <w:r>
        <w:t>3.4</w:t>
      </w:r>
      <w:r>
        <w:tab/>
        <w:t xml:space="preserve">Holt-Lunstad, J., Robles, T. F. </w:t>
      </w:r>
      <w:proofErr w:type="spellStart"/>
      <w:r>
        <w:t>and</w:t>
      </w:r>
      <w:proofErr w:type="spellEnd"/>
      <w:r>
        <w:t xml:space="preserve"> Sbarra, D. A., </w:t>
      </w:r>
      <w:hyperlink w:history="1" r:id="rId29">
        <w:proofErr w:type="spellStart"/>
        <w:r>
          <w:rPr>
            <w:rStyle w:val="Hyperlink"/>
            <w:i/>
          </w:rPr>
          <w:t>Advancing</w:t>
        </w:r>
        <w:proofErr w:type="spellEnd"/>
        <w:r>
          <w:rPr>
            <w:rStyle w:val="Hyperlink"/>
            <w:i/>
          </w:rPr>
          <w:t xml:space="preserve"> social </w:t>
        </w:r>
        <w:proofErr w:type="spellStart"/>
        <w:r>
          <w:rPr>
            <w:rStyle w:val="Hyperlink"/>
            <w:i/>
          </w:rPr>
          <w:t>connection</w:t>
        </w:r>
        <w:proofErr w:type="spellEnd"/>
        <w:r>
          <w:rPr>
            <w:rStyle w:val="Hyperlink"/>
            <w:i/>
          </w:rPr>
          <w:t xml:space="preserve"> as a </w:t>
        </w:r>
        <w:proofErr w:type="spellStart"/>
        <w:r>
          <w:rPr>
            <w:rStyle w:val="Hyperlink"/>
            <w:i/>
          </w:rPr>
          <w:t>public</w:t>
        </w:r>
        <w:proofErr w:type="spellEnd"/>
        <w:r>
          <w:rPr>
            <w:rStyle w:val="Hyperlink"/>
            <w:i/>
          </w:rPr>
          <w:t xml:space="preserve"> </w:t>
        </w:r>
        <w:proofErr w:type="spellStart"/>
        <w:r>
          <w:rPr>
            <w:rStyle w:val="Hyperlink"/>
            <w:i/>
          </w:rPr>
          <w:t>health</w:t>
        </w:r>
        <w:proofErr w:type="spellEnd"/>
        <w:r>
          <w:rPr>
            <w:rStyle w:val="Hyperlink"/>
            <w:i/>
          </w:rPr>
          <w:t xml:space="preserve"> </w:t>
        </w:r>
        <w:proofErr w:type="spellStart"/>
        <w:r>
          <w:rPr>
            <w:rStyle w:val="Hyperlink"/>
            <w:i/>
          </w:rPr>
          <w:t>priority</w:t>
        </w:r>
        <w:proofErr w:type="spellEnd"/>
        <w:r>
          <w:rPr>
            <w:rStyle w:val="Hyperlink"/>
            <w:i/>
          </w:rPr>
          <w:t xml:space="preserve"> in </w:t>
        </w:r>
        <w:proofErr w:type="spellStart"/>
        <w:r>
          <w:rPr>
            <w:rStyle w:val="Hyperlink"/>
            <w:i/>
          </w:rPr>
          <w:t>the</w:t>
        </w:r>
        <w:proofErr w:type="spellEnd"/>
        <w:r>
          <w:rPr>
            <w:rStyle w:val="Hyperlink"/>
            <w:i/>
          </w:rPr>
          <w:t xml:space="preserve"> United </w:t>
        </w:r>
        <w:proofErr w:type="spellStart"/>
        <w:r>
          <w:rPr>
            <w:rStyle w:val="Hyperlink"/>
            <w:i/>
          </w:rPr>
          <w:t>States</w:t>
        </w:r>
        <w:proofErr w:type="spellEnd"/>
      </w:hyperlink>
      <w:r>
        <w:t>, 2017; &amp;</w:t>
      </w:r>
    </w:p>
    <w:p w:rsidRPr="00F702AA" w:rsidR="008C59D7" w:rsidP="008C59D7" w:rsidRDefault="008C59D7" w14:paraId="7B478FD7" w14:textId="77777777">
      <w:pPr>
        <w:ind w:left="567"/>
      </w:pPr>
      <w:proofErr w:type="spellStart"/>
      <w:r>
        <w:t>Luchetti</w:t>
      </w:r>
      <w:proofErr w:type="spellEnd"/>
      <w:r>
        <w:t xml:space="preserve">, M., Terracciano, A., Aschwanden, D., Lee, J. H., Stephan, Y. </w:t>
      </w:r>
      <w:proofErr w:type="spellStart"/>
      <w:r>
        <w:t>and</w:t>
      </w:r>
      <w:proofErr w:type="spellEnd"/>
      <w:r>
        <w:t xml:space="preserve"> Sutin, A. R., </w:t>
      </w:r>
      <w:hyperlink w:history="1" r:id="rId30">
        <w:proofErr w:type="spellStart"/>
        <w:r>
          <w:rPr>
            <w:rStyle w:val="Hyperlink"/>
            <w:i/>
          </w:rPr>
          <w:t>Loneliness</w:t>
        </w:r>
        <w:proofErr w:type="spellEnd"/>
        <w:r>
          <w:rPr>
            <w:rStyle w:val="Hyperlink"/>
            <w:i/>
          </w:rPr>
          <w:t xml:space="preserve"> </w:t>
        </w:r>
        <w:proofErr w:type="spellStart"/>
        <w:r>
          <w:rPr>
            <w:rStyle w:val="Hyperlink"/>
            <w:i/>
          </w:rPr>
          <w:t>is</w:t>
        </w:r>
        <w:proofErr w:type="spellEnd"/>
        <w:r>
          <w:rPr>
            <w:rStyle w:val="Hyperlink"/>
            <w:i/>
          </w:rPr>
          <w:t xml:space="preserve"> </w:t>
        </w:r>
        <w:proofErr w:type="spellStart"/>
        <w:r>
          <w:rPr>
            <w:rStyle w:val="Hyperlink"/>
            <w:i/>
          </w:rPr>
          <w:t>associated</w:t>
        </w:r>
        <w:proofErr w:type="spellEnd"/>
        <w:r>
          <w:rPr>
            <w:rStyle w:val="Hyperlink"/>
            <w:i/>
          </w:rPr>
          <w:t xml:space="preserve"> </w:t>
        </w:r>
        <w:proofErr w:type="spellStart"/>
        <w:r>
          <w:rPr>
            <w:rStyle w:val="Hyperlink"/>
            <w:i/>
          </w:rPr>
          <w:t>with</w:t>
        </w:r>
        <w:proofErr w:type="spellEnd"/>
        <w:r>
          <w:rPr>
            <w:rStyle w:val="Hyperlink"/>
            <w:i/>
          </w:rPr>
          <w:t xml:space="preserve"> </w:t>
        </w:r>
        <w:proofErr w:type="spellStart"/>
        <w:r>
          <w:rPr>
            <w:rStyle w:val="Hyperlink"/>
            <w:i/>
          </w:rPr>
          <w:t>risk</w:t>
        </w:r>
        <w:proofErr w:type="spellEnd"/>
        <w:r>
          <w:rPr>
            <w:rStyle w:val="Hyperlink"/>
            <w:i/>
          </w:rPr>
          <w:t xml:space="preserve"> of </w:t>
        </w:r>
        <w:proofErr w:type="spellStart"/>
        <w:r>
          <w:rPr>
            <w:rStyle w:val="Hyperlink"/>
            <w:i/>
          </w:rPr>
          <w:t>cognitive</w:t>
        </w:r>
        <w:proofErr w:type="spellEnd"/>
        <w:r>
          <w:rPr>
            <w:rStyle w:val="Hyperlink"/>
            <w:i/>
          </w:rPr>
          <w:t xml:space="preserve"> </w:t>
        </w:r>
        <w:proofErr w:type="spellStart"/>
        <w:r>
          <w:rPr>
            <w:rStyle w:val="Hyperlink"/>
            <w:i/>
          </w:rPr>
          <w:t>impairment</w:t>
        </w:r>
        <w:proofErr w:type="spellEnd"/>
        <w:r>
          <w:rPr>
            <w:rStyle w:val="Hyperlink"/>
            <w:i/>
          </w:rPr>
          <w:t xml:space="preserve"> in </w:t>
        </w:r>
        <w:proofErr w:type="spellStart"/>
        <w:r>
          <w:rPr>
            <w:rStyle w:val="Hyperlink"/>
            <w:i/>
          </w:rPr>
          <w:t>the</w:t>
        </w:r>
        <w:proofErr w:type="spellEnd"/>
        <w:r>
          <w:rPr>
            <w:rStyle w:val="Hyperlink"/>
            <w:i/>
          </w:rPr>
          <w:t xml:space="preserve"> </w:t>
        </w:r>
        <w:proofErr w:type="spellStart"/>
        <w:r>
          <w:rPr>
            <w:rStyle w:val="Hyperlink"/>
            <w:i/>
          </w:rPr>
          <w:t>Survey</w:t>
        </w:r>
        <w:proofErr w:type="spellEnd"/>
        <w:r>
          <w:rPr>
            <w:rStyle w:val="Hyperlink"/>
            <w:i/>
          </w:rPr>
          <w:t xml:space="preserve"> of </w:t>
        </w:r>
        <w:proofErr w:type="spellStart"/>
        <w:r>
          <w:rPr>
            <w:rStyle w:val="Hyperlink"/>
            <w:i/>
          </w:rPr>
          <w:t>Health</w:t>
        </w:r>
        <w:proofErr w:type="spellEnd"/>
        <w:r>
          <w:rPr>
            <w:rStyle w:val="Hyperlink"/>
            <w:i/>
          </w:rPr>
          <w:t xml:space="preserve">, </w:t>
        </w:r>
        <w:proofErr w:type="spellStart"/>
        <w:r>
          <w:rPr>
            <w:rStyle w:val="Hyperlink"/>
            <w:i/>
          </w:rPr>
          <w:t>Ageing</w:t>
        </w:r>
        <w:proofErr w:type="spellEnd"/>
        <w:r>
          <w:rPr>
            <w:rStyle w:val="Hyperlink"/>
            <w:i/>
          </w:rPr>
          <w:t xml:space="preserve"> </w:t>
        </w:r>
        <w:proofErr w:type="spellStart"/>
        <w:r>
          <w:rPr>
            <w:rStyle w:val="Hyperlink"/>
            <w:i/>
          </w:rPr>
          <w:t>and</w:t>
        </w:r>
        <w:proofErr w:type="spellEnd"/>
        <w:r>
          <w:rPr>
            <w:rStyle w:val="Hyperlink"/>
            <w:i/>
          </w:rPr>
          <w:t xml:space="preserve"> </w:t>
        </w:r>
        <w:proofErr w:type="spellStart"/>
        <w:r>
          <w:rPr>
            <w:rStyle w:val="Hyperlink"/>
            <w:i/>
          </w:rPr>
          <w:t>Retirement</w:t>
        </w:r>
        <w:proofErr w:type="spellEnd"/>
        <w:r>
          <w:rPr>
            <w:rStyle w:val="Hyperlink"/>
            <w:i/>
          </w:rPr>
          <w:t xml:space="preserve"> in Europe</w:t>
        </w:r>
      </w:hyperlink>
      <w:r>
        <w:t>, 2020.</w:t>
      </w:r>
    </w:p>
    <w:p w:rsidRPr="00F702AA" w:rsidR="008C59D7" w:rsidP="008C59D7" w:rsidRDefault="008C59D7" w14:paraId="03663102" w14:textId="77777777">
      <w:pPr>
        <w:ind w:left="567" w:hanging="567"/>
      </w:pPr>
      <w:r>
        <w:t>3.5</w:t>
      </w:r>
      <w:r>
        <w:tab/>
        <w:t xml:space="preserve">Burlina, C. </w:t>
      </w:r>
      <w:proofErr w:type="spellStart"/>
      <w:r>
        <w:t>and</w:t>
      </w:r>
      <w:proofErr w:type="spellEnd"/>
      <w:r>
        <w:t xml:space="preserve"> Rodríguez-Pose, A., </w:t>
      </w:r>
      <w:hyperlink r:id="rId31">
        <w:r>
          <w:rPr>
            <w:rStyle w:val="Hyperlink"/>
            <w:i/>
            <w:highlight w:val="white"/>
          </w:rPr>
          <w:t xml:space="preserve">Alone </w:t>
        </w:r>
        <w:proofErr w:type="spellStart"/>
        <w:r>
          <w:rPr>
            <w:rStyle w:val="Hyperlink"/>
            <w:i/>
            <w:highlight w:val="white"/>
          </w:rPr>
          <w:t>and</w:t>
        </w:r>
        <w:proofErr w:type="spellEnd"/>
        <w:r>
          <w:rPr>
            <w:rStyle w:val="Hyperlink"/>
            <w:i/>
            <w:highlight w:val="white"/>
          </w:rPr>
          <w:t xml:space="preserve"> </w:t>
        </w:r>
        <w:proofErr w:type="spellStart"/>
        <w:r>
          <w:rPr>
            <w:rStyle w:val="Hyperlink"/>
            <w:i/>
            <w:highlight w:val="white"/>
          </w:rPr>
          <w:t>lonely</w:t>
        </w:r>
        <w:proofErr w:type="spellEnd"/>
        <w:r>
          <w:rPr>
            <w:rStyle w:val="Hyperlink"/>
            <w:i/>
            <w:highlight w:val="white"/>
          </w:rPr>
          <w:t>.</w:t>
        </w:r>
      </w:hyperlink>
      <w:hyperlink r:id="rId32">
        <w:r>
          <w:rPr>
            <w:rStyle w:val="Hyperlink"/>
            <w:i/>
            <w:highlight w:val="white"/>
          </w:rPr>
          <w:t xml:space="preserve"> </w:t>
        </w:r>
        <w:proofErr w:type="spellStart"/>
        <w:r>
          <w:rPr>
            <w:rStyle w:val="Hyperlink"/>
            <w:i/>
            <w:highlight w:val="white"/>
          </w:rPr>
          <w:t>The</w:t>
        </w:r>
        <w:proofErr w:type="spellEnd"/>
        <w:r>
          <w:rPr>
            <w:rStyle w:val="Hyperlink"/>
            <w:i/>
            <w:highlight w:val="white"/>
          </w:rPr>
          <w:t xml:space="preserve"> </w:t>
        </w:r>
        <w:proofErr w:type="spellStart"/>
        <w:r>
          <w:rPr>
            <w:rStyle w:val="Hyperlink"/>
            <w:i/>
            <w:highlight w:val="white"/>
          </w:rPr>
          <w:t>economic</w:t>
        </w:r>
        <w:proofErr w:type="spellEnd"/>
        <w:r>
          <w:rPr>
            <w:rStyle w:val="Hyperlink"/>
            <w:i/>
            <w:highlight w:val="white"/>
          </w:rPr>
          <w:t xml:space="preserve"> </w:t>
        </w:r>
        <w:proofErr w:type="spellStart"/>
        <w:r>
          <w:rPr>
            <w:rStyle w:val="Hyperlink"/>
            <w:i/>
            <w:highlight w:val="white"/>
          </w:rPr>
          <w:t>cost</w:t>
        </w:r>
        <w:proofErr w:type="spellEnd"/>
        <w:r>
          <w:rPr>
            <w:rStyle w:val="Hyperlink"/>
            <w:i/>
            <w:highlight w:val="white"/>
          </w:rPr>
          <w:t xml:space="preserve"> of </w:t>
        </w:r>
        <w:proofErr w:type="spellStart"/>
        <w:r>
          <w:rPr>
            <w:rStyle w:val="Hyperlink"/>
            <w:i/>
            <w:highlight w:val="white"/>
          </w:rPr>
          <w:t>solitude</w:t>
        </w:r>
        <w:proofErr w:type="spellEnd"/>
        <w:r>
          <w:rPr>
            <w:rStyle w:val="Hyperlink"/>
            <w:i/>
            <w:highlight w:val="white"/>
          </w:rPr>
          <w:t xml:space="preserve"> for </w:t>
        </w:r>
        <w:proofErr w:type="spellStart"/>
        <w:r>
          <w:rPr>
            <w:rStyle w:val="Hyperlink"/>
            <w:i/>
            <w:highlight w:val="white"/>
          </w:rPr>
          <w:t>regions</w:t>
        </w:r>
        <w:proofErr w:type="spellEnd"/>
        <w:r>
          <w:rPr>
            <w:rStyle w:val="Hyperlink"/>
            <w:i/>
            <w:highlight w:val="white"/>
          </w:rPr>
          <w:t xml:space="preserve"> in Europe</w:t>
        </w:r>
      </w:hyperlink>
      <w:r>
        <w:t>, 2023; &amp;</w:t>
      </w:r>
    </w:p>
    <w:p w:rsidRPr="00F702AA" w:rsidR="008C59D7" w:rsidP="008C59D7" w:rsidRDefault="008C59D7" w14:paraId="0272BD9F" w14:textId="77777777">
      <w:pPr>
        <w:ind w:left="567"/>
      </w:pPr>
      <w:r>
        <w:t xml:space="preserve">Casal, B., Rivera, B., </w:t>
      </w:r>
      <w:proofErr w:type="spellStart"/>
      <w:r>
        <w:t>and</w:t>
      </w:r>
      <w:proofErr w:type="spellEnd"/>
      <w:r>
        <w:t xml:space="preserve"> Rodríguez-Míguez, E., </w:t>
      </w:r>
      <w:hyperlink w:history="1" r:id="rId33">
        <w:r>
          <w:rPr>
            <w:rStyle w:val="Hyperlink"/>
            <w:i/>
          </w:rPr>
          <w:t>El coste de la soledad no deseada en España</w:t>
        </w:r>
      </w:hyperlink>
      <w:r>
        <w:t xml:space="preserve"> (</w:t>
      </w:r>
      <w:proofErr w:type="spellStart"/>
      <w:r>
        <w:rPr>
          <w:i/>
        </w:rPr>
        <w:t>The</w:t>
      </w:r>
      <w:proofErr w:type="spellEnd"/>
      <w:r>
        <w:rPr>
          <w:i/>
        </w:rPr>
        <w:t xml:space="preserve"> </w:t>
      </w:r>
      <w:proofErr w:type="spellStart"/>
      <w:r>
        <w:rPr>
          <w:i/>
        </w:rPr>
        <w:t>cost</w:t>
      </w:r>
      <w:proofErr w:type="spellEnd"/>
      <w:r>
        <w:rPr>
          <w:i/>
        </w:rPr>
        <w:t xml:space="preserve"> of </w:t>
      </w:r>
      <w:proofErr w:type="spellStart"/>
      <w:r>
        <w:rPr>
          <w:i/>
        </w:rPr>
        <w:t>loneliness</w:t>
      </w:r>
      <w:proofErr w:type="spellEnd"/>
      <w:r>
        <w:rPr>
          <w:i/>
        </w:rPr>
        <w:t xml:space="preserve"> in </w:t>
      </w:r>
      <w:proofErr w:type="spellStart"/>
      <w:r>
        <w:rPr>
          <w:i/>
        </w:rPr>
        <w:t>Spain</w:t>
      </w:r>
      <w:proofErr w:type="spellEnd"/>
      <w:r>
        <w:t xml:space="preserve">), 2023, SoledadES, Fundación ONCE </w:t>
      </w:r>
      <w:proofErr w:type="spellStart"/>
      <w:r>
        <w:t>and</w:t>
      </w:r>
      <w:proofErr w:type="spellEnd"/>
      <w:r>
        <w:t xml:space="preserve"> Nextdoor.</w:t>
      </w:r>
    </w:p>
    <w:p w:rsidRPr="00F702AA" w:rsidR="008C59D7" w:rsidP="008C59D7" w:rsidRDefault="008C59D7" w14:paraId="06E13077" w14:textId="77777777">
      <w:pPr>
        <w:ind w:left="567" w:hanging="567"/>
      </w:pPr>
      <w:r>
        <w:t>3.7</w:t>
      </w:r>
      <w:r>
        <w:tab/>
        <w:t xml:space="preserve">Barjaková, M., Garnero, A. </w:t>
      </w:r>
      <w:proofErr w:type="spellStart"/>
      <w:r>
        <w:t>and</w:t>
      </w:r>
      <w:proofErr w:type="spellEnd"/>
      <w:r>
        <w:t xml:space="preserve"> d’Hombres, B., </w:t>
      </w:r>
      <w:hyperlink w:history="1" r:id="rId34">
        <w:proofErr w:type="spellStart"/>
        <w:r>
          <w:rPr>
            <w:rStyle w:val="Hyperlink"/>
            <w:i/>
          </w:rPr>
          <w:t>Risk</w:t>
        </w:r>
        <w:proofErr w:type="spellEnd"/>
        <w:r>
          <w:rPr>
            <w:rStyle w:val="Hyperlink"/>
            <w:i/>
          </w:rPr>
          <w:t xml:space="preserve"> </w:t>
        </w:r>
        <w:proofErr w:type="spellStart"/>
        <w:r>
          <w:rPr>
            <w:rStyle w:val="Hyperlink"/>
            <w:i/>
          </w:rPr>
          <w:t>factors</w:t>
        </w:r>
        <w:proofErr w:type="spellEnd"/>
        <w:r>
          <w:rPr>
            <w:rStyle w:val="Hyperlink"/>
            <w:i/>
          </w:rPr>
          <w:t xml:space="preserve"> for </w:t>
        </w:r>
        <w:proofErr w:type="spellStart"/>
        <w:r>
          <w:rPr>
            <w:rStyle w:val="Hyperlink"/>
            <w:i/>
          </w:rPr>
          <w:t>loneliness</w:t>
        </w:r>
        <w:proofErr w:type="spellEnd"/>
        <w:r>
          <w:rPr>
            <w:rStyle w:val="Hyperlink"/>
            <w:i/>
          </w:rPr>
          <w:t xml:space="preserve">: A </w:t>
        </w:r>
        <w:proofErr w:type="spellStart"/>
        <w:r>
          <w:rPr>
            <w:rStyle w:val="Hyperlink"/>
            <w:i/>
          </w:rPr>
          <w:t>literature</w:t>
        </w:r>
        <w:proofErr w:type="spellEnd"/>
        <w:r>
          <w:rPr>
            <w:rStyle w:val="Hyperlink"/>
            <w:i/>
          </w:rPr>
          <w:t xml:space="preserve"> </w:t>
        </w:r>
        <w:proofErr w:type="spellStart"/>
        <w:r>
          <w:rPr>
            <w:rStyle w:val="Hyperlink"/>
            <w:i/>
          </w:rPr>
          <w:t>review</w:t>
        </w:r>
        <w:proofErr w:type="spellEnd"/>
      </w:hyperlink>
      <w:r>
        <w:t xml:space="preserve">, 2023; &amp; </w:t>
      </w:r>
    </w:p>
    <w:p w:rsidRPr="00F702AA" w:rsidR="008C59D7" w:rsidP="008C59D7" w:rsidRDefault="008C59D7" w14:paraId="080D0573" w14:textId="77777777">
      <w:pPr>
        <w:ind w:left="567"/>
      </w:pPr>
      <w:proofErr w:type="spellStart"/>
      <w:r>
        <w:t>Finlay</w:t>
      </w:r>
      <w:proofErr w:type="spellEnd"/>
      <w:r>
        <w:t xml:space="preserve">, J., </w:t>
      </w:r>
      <w:proofErr w:type="spellStart"/>
      <w:r>
        <w:t>Esposito</w:t>
      </w:r>
      <w:proofErr w:type="spellEnd"/>
      <w:r>
        <w:t xml:space="preserve">, M., Kim, M. H., </w:t>
      </w:r>
      <w:proofErr w:type="spellStart"/>
      <w:r>
        <w:t>Gomez-Lopez</w:t>
      </w:r>
      <w:proofErr w:type="spellEnd"/>
      <w:r>
        <w:t>, I., &amp; Clark, P.,</w:t>
      </w:r>
      <w:hyperlink w:history="1" r:id="rId35">
        <w:r>
          <w:rPr>
            <w:rStyle w:val="Hyperlink"/>
            <w:i/>
          </w:rPr>
          <w:t xml:space="preserve"> </w:t>
        </w:r>
        <w:proofErr w:type="spellStart"/>
        <w:r>
          <w:rPr>
            <w:rStyle w:val="Hyperlink"/>
            <w:i/>
          </w:rPr>
          <w:t>Closure</w:t>
        </w:r>
        <w:proofErr w:type="spellEnd"/>
        <w:r>
          <w:rPr>
            <w:rStyle w:val="Hyperlink"/>
            <w:i/>
          </w:rPr>
          <w:t xml:space="preserve"> of ‘</w:t>
        </w:r>
        <w:proofErr w:type="spellStart"/>
        <w:r>
          <w:rPr>
            <w:rStyle w:val="Hyperlink"/>
            <w:i/>
          </w:rPr>
          <w:t>third</w:t>
        </w:r>
        <w:proofErr w:type="spellEnd"/>
        <w:r>
          <w:rPr>
            <w:rStyle w:val="Hyperlink"/>
            <w:i/>
          </w:rPr>
          <w:t xml:space="preserve"> places’?</w:t>
        </w:r>
      </w:hyperlink>
      <w:hyperlink w:history="1" r:id="rId36">
        <w:r>
          <w:rPr>
            <w:rStyle w:val="Hyperlink"/>
            <w:i/>
          </w:rPr>
          <w:t xml:space="preserve"> </w:t>
        </w:r>
        <w:proofErr w:type="spellStart"/>
        <w:r>
          <w:rPr>
            <w:rStyle w:val="Hyperlink"/>
            <w:i/>
          </w:rPr>
          <w:t>Exploring</w:t>
        </w:r>
        <w:proofErr w:type="spellEnd"/>
        <w:r>
          <w:rPr>
            <w:rStyle w:val="Hyperlink"/>
            <w:i/>
          </w:rPr>
          <w:t xml:space="preserve"> </w:t>
        </w:r>
        <w:proofErr w:type="spellStart"/>
        <w:r>
          <w:rPr>
            <w:rStyle w:val="Hyperlink"/>
            <w:i/>
          </w:rPr>
          <w:t>potential</w:t>
        </w:r>
        <w:proofErr w:type="spellEnd"/>
        <w:r>
          <w:rPr>
            <w:rStyle w:val="Hyperlink"/>
            <w:i/>
          </w:rPr>
          <w:t xml:space="preserve"> </w:t>
        </w:r>
        <w:proofErr w:type="spellStart"/>
        <w:r>
          <w:rPr>
            <w:rStyle w:val="Hyperlink"/>
            <w:i/>
          </w:rPr>
          <w:t>consequences</w:t>
        </w:r>
        <w:proofErr w:type="spellEnd"/>
        <w:r>
          <w:rPr>
            <w:rStyle w:val="Hyperlink"/>
            <w:i/>
          </w:rPr>
          <w:t xml:space="preserve"> for </w:t>
        </w:r>
        <w:proofErr w:type="spellStart"/>
        <w:r>
          <w:rPr>
            <w:rStyle w:val="Hyperlink"/>
            <w:i/>
          </w:rPr>
          <w:t>collective</w:t>
        </w:r>
        <w:proofErr w:type="spellEnd"/>
        <w:r>
          <w:rPr>
            <w:rStyle w:val="Hyperlink"/>
            <w:i/>
          </w:rPr>
          <w:t xml:space="preserve"> </w:t>
        </w:r>
        <w:proofErr w:type="spellStart"/>
        <w:r>
          <w:rPr>
            <w:rStyle w:val="Hyperlink"/>
            <w:i/>
          </w:rPr>
          <w:t>health</w:t>
        </w:r>
        <w:proofErr w:type="spellEnd"/>
        <w:r>
          <w:rPr>
            <w:rStyle w:val="Hyperlink"/>
            <w:i/>
          </w:rPr>
          <w:t xml:space="preserve"> </w:t>
        </w:r>
        <w:proofErr w:type="spellStart"/>
        <w:r>
          <w:rPr>
            <w:rStyle w:val="Hyperlink"/>
            <w:i/>
          </w:rPr>
          <w:t>and</w:t>
        </w:r>
        <w:proofErr w:type="spellEnd"/>
        <w:r>
          <w:rPr>
            <w:rStyle w:val="Hyperlink"/>
            <w:i/>
          </w:rPr>
          <w:t xml:space="preserve"> </w:t>
        </w:r>
        <w:proofErr w:type="spellStart"/>
        <w:r>
          <w:rPr>
            <w:rStyle w:val="Hyperlink"/>
            <w:i/>
          </w:rPr>
          <w:t>wellbeing</w:t>
        </w:r>
        <w:proofErr w:type="spellEnd"/>
      </w:hyperlink>
      <w:r>
        <w:t>, 2019.</w:t>
      </w:r>
    </w:p>
    <w:p w:rsidRPr="00F702AA" w:rsidR="008C59D7" w:rsidP="008C59D7" w:rsidRDefault="008C59D7" w14:paraId="7696CA6E" w14:textId="77777777">
      <w:pPr>
        <w:ind w:left="567" w:hanging="567"/>
        <w:rPr>
          <w:i/>
          <w:iCs/>
        </w:rPr>
      </w:pPr>
      <w:r>
        <w:t>3.9</w:t>
      </w:r>
      <w:r>
        <w:tab/>
      </w:r>
      <w:proofErr w:type="spellStart"/>
      <w:r>
        <w:t>Walz</w:t>
      </w:r>
      <w:proofErr w:type="spellEnd"/>
      <w:r>
        <w:t xml:space="preserve">, T., </w:t>
      </w:r>
      <w:proofErr w:type="spellStart"/>
      <w:r>
        <w:t>Kensbock</w:t>
      </w:r>
      <w:proofErr w:type="spellEnd"/>
      <w:r>
        <w:t xml:space="preserve">, J. M., de </w:t>
      </w:r>
      <w:proofErr w:type="spellStart"/>
      <w:r>
        <w:t>Jong</w:t>
      </w:r>
      <w:proofErr w:type="spellEnd"/>
      <w:r>
        <w:t xml:space="preserve">, S. B., </w:t>
      </w:r>
      <w:proofErr w:type="spellStart"/>
      <w:r>
        <w:t>and</w:t>
      </w:r>
      <w:proofErr w:type="spellEnd"/>
      <w:r>
        <w:t xml:space="preserve"> </w:t>
      </w:r>
      <w:proofErr w:type="spellStart"/>
      <w:r>
        <w:t>Kunze</w:t>
      </w:r>
      <w:proofErr w:type="spellEnd"/>
      <w:r>
        <w:t xml:space="preserve">, F., </w:t>
      </w:r>
      <w:hyperlink w:history="1" r:id="rId37">
        <w:proofErr w:type="spellStart"/>
        <w:r>
          <w:rPr>
            <w:rStyle w:val="Hyperlink"/>
            <w:i/>
          </w:rPr>
          <w:t>Lonely@Work@Home</w:t>
        </w:r>
        <w:proofErr w:type="spellEnd"/>
        <w:r>
          <w:rPr>
            <w:rStyle w:val="Hyperlink"/>
            <w:i/>
          </w:rPr>
          <w:t>?</w:t>
        </w:r>
      </w:hyperlink>
      <w:hyperlink w:history="1" r:id="rId38">
        <w:r>
          <w:rPr>
            <w:rStyle w:val="Hyperlink"/>
            <w:i/>
          </w:rPr>
          <w:t xml:space="preserve"> </w:t>
        </w:r>
        <w:proofErr w:type="spellStart"/>
        <w:r>
          <w:rPr>
            <w:rStyle w:val="Hyperlink"/>
            <w:i/>
          </w:rPr>
          <w:t>The</w:t>
        </w:r>
        <w:proofErr w:type="spellEnd"/>
        <w:r>
          <w:rPr>
            <w:rStyle w:val="Hyperlink"/>
            <w:i/>
          </w:rPr>
          <w:t xml:space="preserve"> </w:t>
        </w:r>
        <w:proofErr w:type="spellStart"/>
        <w:r>
          <w:rPr>
            <w:rStyle w:val="Hyperlink"/>
            <w:i/>
          </w:rPr>
          <w:t>impact</w:t>
        </w:r>
        <w:proofErr w:type="spellEnd"/>
        <w:r>
          <w:rPr>
            <w:rStyle w:val="Hyperlink"/>
            <w:i/>
          </w:rPr>
          <w:t xml:space="preserve"> of </w:t>
        </w:r>
        <w:proofErr w:type="spellStart"/>
        <w:r>
          <w:rPr>
            <w:rStyle w:val="Hyperlink"/>
            <w:i/>
          </w:rPr>
          <w:t>work</w:t>
        </w:r>
        <w:proofErr w:type="spellEnd"/>
        <w:r>
          <w:rPr>
            <w:rStyle w:val="Hyperlink"/>
            <w:i/>
          </w:rPr>
          <w:t>/</w:t>
        </w:r>
        <w:proofErr w:type="spellStart"/>
        <w:r>
          <w:rPr>
            <w:rStyle w:val="Hyperlink"/>
            <w:i/>
          </w:rPr>
          <w:t>home</w:t>
        </w:r>
        <w:proofErr w:type="spellEnd"/>
        <w:r>
          <w:rPr>
            <w:rStyle w:val="Hyperlink"/>
            <w:i/>
          </w:rPr>
          <w:t xml:space="preserve"> </w:t>
        </w:r>
        <w:proofErr w:type="spellStart"/>
        <w:r>
          <w:rPr>
            <w:rStyle w:val="Hyperlink"/>
            <w:i/>
          </w:rPr>
          <w:t>demands</w:t>
        </w:r>
        <w:proofErr w:type="spellEnd"/>
        <w:r>
          <w:rPr>
            <w:rStyle w:val="Hyperlink"/>
            <w:i/>
          </w:rPr>
          <w:t xml:space="preserve"> </w:t>
        </w:r>
        <w:proofErr w:type="spellStart"/>
        <w:r>
          <w:rPr>
            <w:rStyle w:val="Hyperlink"/>
            <w:i/>
          </w:rPr>
          <w:t>and</w:t>
        </w:r>
        <w:proofErr w:type="spellEnd"/>
        <w:r>
          <w:rPr>
            <w:rStyle w:val="Hyperlink"/>
            <w:i/>
          </w:rPr>
          <w:t xml:space="preserve"> </w:t>
        </w:r>
        <w:proofErr w:type="spellStart"/>
        <w:r>
          <w:rPr>
            <w:rStyle w:val="Hyperlink"/>
            <w:i/>
          </w:rPr>
          <w:t>support</w:t>
        </w:r>
        <w:proofErr w:type="spellEnd"/>
        <w:r>
          <w:rPr>
            <w:rStyle w:val="Hyperlink"/>
            <w:i/>
          </w:rPr>
          <w:t xml:space="preserve"> </w:t>
        </w:r>
        <w:proofErr w:type="spellStart"/>
        <w:r>
          <w:rPr>
            <w:rStyle w:val="Hyperlink"/>
            <w:i/>
          </w:rPr>
          <w:t>on</w:t>
        </w:r>
        <w:proofErr w:type="spellEnd"/>
        <w:r>
          <w:rPr>
            <w:rStyle w:val="Hyperlink"/>
            <w:i/>
          </w:rPr>
          <w:t xml:space="preserve"> </w:t>
        </w:r>
        <w:proofErr w:type="spellStart"/>
        <w:r>
          <w:rPr>
            <w:rStyle w:val="Hyperlink"/>
            <w:i/>
          </w:rPr>
          <w:t>workplace</w:t>
        </w:r>
        <w:proofErr w:type="spellEnd"/>
        <w:r>
          <w:rPr>
            <w:rStyle w:val="Hyperlink"/>
            <w:i/>
          </w:rPr>
          <w:t xml:space="preserve"> </w:t>
        </w:r>
        <w:proofErr w:type="spellStart"/>
        <w:r>
          <w:rPr>
            <w:rStyle w:val="Hyperlink"/>
            <w:i/>
          </w:rPr>
          <w:t>loneliness</w:t>
        </w:r>
        <w:proofErr w:type="spellEnd"/>
        <w:r>
          <w:rPr>
            <w:rStyle w:val="Hyperlink"/>
            <w:i/>
          </w:rPr>
          <w:t xml:space="preserve"> </w:t>
        </w:r>
        <w:proofErr w:type="spellStart"/>
        <w:r>
          <w:rPr>
            <w:rStyle w:val="Hyperlink"/>
            <w:i/>
          </w:rPr>
          <w:t>during</w:t>
        </w:r>
        <w:proofErr w:type="spellEnd"/>
        <w:r>
          <w:rPr>
            <w:rStyle w:val="Hyperlink"/>
            <w:i/>
          </w:rPr>
          <w:t xml:space="preserve"> remote </w:t>
        </w:r>
        <w:proofErr w:type="spellStart"/>
        <w:r>
          <w:rPr>
            <w:rStyle w:val="Hyperlink"/>
            <w:i/>
          </w:rPr>
          <w:t>work</w:t>
        </w:r>
        <w:proofErr w:type="spellEnd"/>
      </w:hyperlink>
      <w:r>
        <w:t>, 2024.</w:t>
      </w:r>
    </w:p>
    <w:p w:rsidRPr="00F702AA" w:rsidR="008C59D7" w:rsidP="008C59D7" w:rsidRDefault="008C59D7" w14:paraId="11E0E1B7" w14:textId="77777777">
      <w:pPr>
        <w:ind w:left="567" w:hanging="567"/>
      </w:pPr>
      <w:r>
        <w:t>3.11</w:t>
      </w:r>
      <w:r>
        <w:tab/>
        <w:t xml:space="preserve">Bonsaksen, T., Ruffolo, M., Price, D., Leung, J., Thygesen, H., Lamph, G., Kabelenga, I. </w:t>
      </w:r>
      <w:proofErr w:type="spellStart"/>
      <w:r>
        <w:t>and</w:t>
      </w:r>
      <w:proofErr w:type="spellEnd"/>
      <w:r>
        <w:t xml:space="preserve"> Østertun Geirdal, A., </w:t>
      </w:r>
      <w:hyperlink w:history="1" r:id="rId39">
        <w:proofErr w:type="spellStart"/>
        <w:r>
          <w:rPr>
            <w:rStyle w:val="Hyperlink"/>
            <w:i/>
          </w:rPr>
          <w:t>Associations</w:t>
        </w:r>
        <w:proofErr w:type="spellEnd"/>
        <w:r>
          <w:rPr>
            <w:rStyle w:val="Hyperlink"/>
            <w:i/>
          </w:rPr>
          <w:t xml:space="preserve"> </w:t>
        </w:r>
        <w:proofErr w:type="spellStart"/>
        <w:r>
          <w:rPr>
            <w:rStyle w:val="Hyperlink"/>
            <w:i/>
          </w:rPr>
          <w:t>between</w:t>
        </w:r>
        <w:proofErr w:type="spellEnd"/>
        <w:r>
          <w:rPr>
            <w:rStyle w:val="Hyperlink"/>
            <w:i/>
          </w:rPr>
          <w:t xml:space="preserve"> social media use </w:t>
        </w:r>
        <w:proofErr w:type="spellStart"/>
        <w:r>
          <w:rPr>
            <w:rStyle w:val="Hyperlink"/>
            <w:i/>
          </w:rPr>
          <w:t>and</w:t>
        </w:r>
        <w:proofErr w:type="spellEnd"/>
        <w:r>
          <w:rPr>
            <w:rStyle w:val="Hyperlink"/>
            <w:i/>
          </w:rPr>
          <w:t xml:space="preserve"> </w:t>
        </w:r>
        <w:proofErr w:type="spellStart"/>
        <w:r>
          <w:rPr>
            <w:rStyle w:val="Hyperlink"/>
            <w:i/>
          </w:rPr>
          <w:t>loneliness</w:t>
        </w:r>
        <w:proofErr w:type="spellEnd"/>
        <w:r>
          <w:rPr>
            <w:rStyle w:val="Hyperlink"/>
            <w:i/>
          </w:rPr>
          <w:t xml:space="preserve"> in a </w:t>
        </w:r>
        <w:proofErr w:type="spellStart"/>
        <w:r>
          <w:rPr>
            <w:rStyle w:val="Hyperlink"/>
            <w:i/>
          </w:rPr>
          <w:t>cross-national</w:t>
        </w:r>
        <w:proofErr w:type="spellEnd"/>
        <w:r>
          <w:rPr>
            <w:rStyle w:val="Hyperlink"/>
            <w:i/>
          </w:rPr>
          <w:t xml:space="preserve"> </w:t>
        </w:r>
        <w:proofErr w:type="spellStart"/>
        <w:r>
          <w:rPr>
            <w:rStyle w:val="Hyperlink"/>
            <w:i/>
          </w:rPr>
          <w:t>population</w:t>
        </w:r>
        <w:proofErr w:type="spellEnd"/>
        <w:r>
          <w:rPr>
            <w:rStyle w:val="Hyperlink"/>
            <w:i/>
          </w:rPr>
          <w:t xml:space="preserve">: do motives for social media use </w:t>
        </w:r>
        <w:proofErr w:type="spellStart"/>
        <w:r>
          <w:rPr>
            <w:rStyle w:val="Hyperlink"/>
            <w:i/>
          </w:rPr>
          <w:t>matter</w:t>
        </w:r>
        <w:proofErr w:type="spellEnd"/>
        <w:r>
          <w:rPr>
            <w:rStyle w:val="Hyperlink"/>
            <w:i/>
          </w:rPr>
          <w:t>?</w:t>
        </w:r>
      </w:hyperlink>
      <w:r>
        <w:t xml:space="preserve">, 2023; &amp; </w:t>
      </w:r>
    </w:p>
    <w:p w:rsidRPr="00F702AA" w:rsidR="008C59D7" w:rsidP="008C59D7" w:rsidRDefault="008C59D7" w14:paraId="7B3FF0E2" w14:textId="77777777">
      <w:pPr>
        <w:ind w:left="567"/>
      </w:pPr>
      <w:r>
        <w:t xml:space="preserve">Dhombres, B., Kovacic, M., Schnepf, S.V., </w:t>
      </w:r>
      <w:proofErr w:type="spellStart"/>
      <w:r>
        <w:t>and</w:t>
      </w:r>
      <w:proofErr w:type="spellEnd"/>
      <w:r>
        <w:t xml:space="preserve"> Blaskó, Z., </w:t>
      </w:r>
      <w:hyperlink w:history="1" r:id="rId40">
        <w:proofErr w:type="spellStart"/>
        <w:r>
          <w:rPr>
            <w:rStyle w:val="Hyperlink"/>
            <w:i/>
          </w:rPr>
          <w:t>Loneliness</w:t>
        </w:r>
        <w:proofErr w:type="spellEnd"/>
        <w:r>
          <w:rPr>
            <w:rStyle w:val="Hyperlink"/>
            <w:i/>
          </w:rPr>
          <w:t xml:space="preserve"> </w:t>
        </w:r>
        <w:proofErr w:type="spellStart"/>
        <w:r>
          <w:rPr>
            <w:rStyle w:val="Hyperlink"/>
            <w:i/>
          </w:rPr>
          <w:t>and</w:t>
        </w:r>
        <w:proofErr w:type="spellEnd"/>
        <w:r>
          <w:rPr>
            <w:rStyle w:val="Hyperlink"/>
            <w:i/>
          </w:rPr>
          <w:t xml:space="preserve"> social media use in </w:t>
        </w:r>
        <w:proofErr w:type="spellStart"/>
        <w:r>
          <w:rPr>
            <w:rStyle w:val="Hyperlink"/>
            <w:i/>
          </w:rPr>
          <w:t>the</w:t>
        </w:r>
        <w:proofErr w:type="spellEnd"/>
        <w:r>
          <w:rPr>
            <w:rStyle w:val="Hyperlink"/>
            <w:i/>
          </w:rPr>
          <w:t xml:space="preserve"> European </w:t>
        </w:r>
        <w:proofErr w:type="spellStart"/>
        <w:r>
          <w:rPr>
            <w:rStyle w:val="Hyperlink"/>
            <w:i/>
          </w:rPr>
          <w:t>Union</w:t>
        </w:r>
        <w:proofErr w:type="spellEnd"/>
      </w:hyperlink>
      <w:r>
        <w:t xml:space="preserve"> &amp; </w:t>
      </w:r>
      <w:hyperlink w:history="1" r:id="rId41">
        <w:proofErr w:type="spellStart"/>
        <w:r>
          <w:rPr>
            <w:rStyle w:val="Hyperlink"/>
            <w:i/>
          </w:rPr>
          <w:t>Fairness</w:t>
        </w:r>
        <w:proofErr w:type="spellEnd"/>
        <w:r>
          <w:rPr>
            <w:rStyle w:val="Hyperlink"/>
            <w:i/>
          </w:rPr>
          <w:t xml:space="preserve"> </w:t>
        </w:r>
        <w:proofErr w:type="spellStart"/>
        <w:r>
          <w:rPr>
            <w:rStyle w:val="Hyperlink"/>
            <w:i/>
          </w:rPr>
          <w:t>policy</w:t>
        </w:r>
        <w:proofErr w:type="spellEnd"/>
        <w:r>
          <w:rPr>
            <w:rStyle w:val="Hyperlink"/>
            <w:i/>
          </w:rPr>
          <w:t xml:space="preserve"> </w:t>
        </w:r>
        <w:proofErr w:type="spellStart"/>
        <w:r>
          <w:rPr>
            <w:rStyle w:val="Hyperlink"/>
            <w:i/>
          </w:rPr>
          <w:t>brief</w:t>
        </w:r>
        <w:proofErr w:type="spellEnd"/>
        <w:r>
          <w:rPr>
            <w:rStyle w:val="Hyperlink"/>
            <w:i/>
          </w:rPr>
          <w:t xml:space="preserve"> 2/2024</w:t>
        </w:r>
      </w:hyperlink>
      <w:r>
        <w:t xml:space="preserve">, 2024, European </w:t>
      </w:r>
      <w:proofErr w:type="spellStart"/>
      <w:r>
        <w:t>Commission</w:t>
      </w:r>
      <w:proofErr w:type="spellEnd"/>
      <w:r>
        <w:t xml:space="preserve"> – </w:t>
      </w:r>
      <w:proofErr w:type="spellStart"/>
      <w:r>
        <w:t>Joint</w:t>
      </w:r>
      <w:proofErr w:type="spellEnd"/>
      <w:r>
        <w:t xml:space="preserve"> </w:t>
      </w:r>
      <w:proofErr w:type="spellStart"/>
      <w:r>
        <w:t>Research</w:t>
      </w:r>
      <w:proofErr w:type="spellEnd"/>
      <w:r>
        <w:t xml:space="preserve"> Centre, JRC 135806; &amp; </w:t>
      </w:r>
    </w:p>
    <w:p w:rsidRPr="00F702AA" w:rsidR="008C59D7" w:rsidP="008C59D7" w:rsidRDefault="008C59D7" w14:paraId="5F091246" w14:textId="77777777">
      <w:pPr>
        <w:ind w:left="567"/>
      </w:pPr>
      <w:r>
        <w:t xml:space="preserve">Ruiz, R., Tuñón, A., Fresno, J. M., del Río Hernández, F. </w:t>
      </w:r>
      <w:proofErr w:type="spellStart"/>
      <w:r>
        <w:t>and</w:t>
      </w:r>
      <w:proofErr w:type="spellEnd"/>
      <w:r>
        <w:t xml:space="preserve"> Sonat, D., </w:t>
      </w:r>
      <w:hyperlink w:history="1" r:id="rId42">
        <w:r>
          <w:rPr>
            <w:rStyle w:val="Hyperlink"/>
            <w:i/>
          </w:rPr>
          <w:t>Estudio sobre juventud y soledad no deseada en España</w:t>
        </w:r>
      </w:hyperlink>
      <w:r>
        <w:t xml:space="preserve"> (</w:t>
      </w:r>
      <w:proofErr w:type="spellStart"/>
      <w:r>
        <w:rPr>
          <w:i/>
        </w:rPr>
        <w:t>Study</w:t>
      </w:r>
      <w:proofErr w:type="spellEnd"/>
      <w:r>
        <w:rPr>
          <w:i/>
        </w:rPr>
        <w:t xml:space="preserve"> </w:t>
      </w:r>
      <w:proofErr w:type="spellStart"/>
      <w:r>
        <w:rPr>
          <w:i/>
        </w:rPr>
        <w:t>on</w:t>
      </w:r>
      <w:proofErr w:type="spellEnd"/>
      <w:r>
        <w:rPr>
          <w:i/>
        </w:rPr>
        <w:t xml:space="preserve"> </w:t>
      </w:r>
      <w:proofErr w:type="spellStart"/>
      <w:r>
        <w:rPr>
          <w:i/>
        </w:rPr>
        <w:t>youth</w:t>
      </w:r>
      <w:proofErr w:type="spellEnd"/>
      <w:r>
        <w:rPr>
          <w:i/>
        </w:rPr>
        <w:t xml:space="preserve"> </w:t>
      </w:r>
      <w:proofErr w:type="spellStart"/>
      <w:r>
        <w:rPr>
          <w:i/>
        </w:rPr>
        <w:t>and</w:t>
      </w:r>
      <w:proofErr w:type="spellEnd"/>
      <w:r>
        <w:rPr>
          <w:i/>
        </w:rPr>
        <w:t xml:space="preserve"> </w:t>
      </w:r>
      <w:proofErr w:type="spellStart"/>
      <w:r>
        <w:rPr>
          <w:i/>
        </w:rPr>
        <w:t>loneliness</w:t>
      </w:r>
      <w:proofErr w:type="spellEnd"/>
      <w:r>
        <w:rPr>
          <w:i/>
        </w:rPr>
        <w:t xml:space="preserve"> in </w:t>
      </w:r>
      <w:proofErr w:type="spellStart"/>
      <w:r>
        <w:rPr>
          <w:i/>
        </w:rPr>
        <w:t>Spain</w:t>
      </w:r>
      <w:proofErr w:type="spellEnd"/>
      <w:r>
        <w:t xml:space="preserve">), 2023, SoledadES, Ayuda en Acción </w:t>
      </w:r>
      <w:proofErr w:type="spellStart"/>
      <w:r>
        <w:t>and</w:t>
      </w:r>
      <w:proofErr w:type="spellEnd"/>
      <w:r>
        <w:t xml:space="preserve"> Fundación ONCE.</w:t>
      </w:r>
    </w:p>
    <w:p w:rsidRPr="00F702AA" w:rsidR="008C59D7" w:rsidP="008C59D7" w:rsidRDefault="008C59D7" w14:paraId="7A0EF126" w14:textId="77777777">
      <w:pPr>
        <w:ind w:left="567" w:hanging="567"/>
      </w:pPr>
      <w:r>
        <w:t>4.1</w:t>
      </w:r>
      <w:r>
        <w:tab/>
      </w:r>
      <w:hyperlink w:history="1" r:id="rId43">
        <w:r>
          <w:rPr>
            <w:rStyle w:val="Hyperlink"/>
            <w:i/>
          </w:rPr>
          <w:t>COM(2023) 298 final</w:t>
        </w:r>
      </w:hyperlink>
      <w:r>
        <w:t>.</w:t>
      </w:r>
    </w:p>
    <w:p w:rsidRPr="00F702AA" w:rsidR="008C59D7" w:rsidP="008C59D7" w:rsidRDefault="008C59D7" w14:paraId="2A464A53" w14:textId="77777777">
      <w:pPr>
        <w:ind w:left="567" w:hanging="567"/>
      </w:pPr>
      <w:r>
        <w:t>4.2</w:t>
      </w:r>
      <w:r>
        <w:tab/>
      </w:r>
      <w:hyperlink w:history="1" r:id="rId44">
        <w:proofErr w:type="spellStart"/>
        <w:r>
          <w:rPr>
            <w:rStyle w:val="Hyperlink"/>
            <w:i/>
          </w:rPr>
          <w:t>Mapping</w:t>
        </w:r>
        <w:proofErr w:type="spellEnd"/>
        <w:r>
          <w:rPr>
            <w:rStyle w:val="Hyperlink"/>
            <w:i/>
          </w:rPr>
          <w:t xml:space="preserve"> of </w:t>
        </w:r>
        <w:proofErr w:type="spellStart"/>
        <w:r>
          <w:rPr>
            <w:rStyle w:val="Hyperlink"/>
            <w:i/>
          </w:rPr>
          <w:t>loneliness</w:t>
        </w:r>
        <w:proofErr w:type="spellEnd"/>
        <w:r>
          <w:rPr>
            <w:rStyle w:val="Hyperlink"/>
            <w:i/>
          </w:rPr>
          <w:t xml:space="preserve"> </w:t>
        </w:r>
        <w:proofErr w:type="spellStart"/>
        <w:r>
          <w:rPr>
            <w:rStyle w:val="Hyperlink"/>
            <w:i/>
          </w:rPr>
          <w:t>interventions</w:t>
        </w:r>
        <w:proofErr w:type="spellEnd"/>
      </w:hyperlink>
      <w:r>
        <w:t xml:space="preserve">, 2023, European </w:t>
      </w:r>
      <w:proofErr w:type="spellStart"/>
      <w:r>
        <w:t>Commission</w:t>
      </w:r>
      <w:proofErr w:type="spellEnd"/>
      <w:r>
        <w:t>; &amp;</w:t>
      </w:r>
    </w:p>
    <w:p w:rsidRPr="00F702AA" w:rsidR="008C59D7" w:rsidP="008C59D7" w:rsidRDefault="008C59D7" w14:paraId="659E0E05" w14:textId="77777777">
      <w:pPr>
        <w:ind w:left="567"/>
      </w:pPr>
      <w:r>
        <w:lastRenderedPageBreak/>
        <w:t xml:space="preserve">Stanley, I. H., Conwell, Y., Bowen, C., </w:t>
      </w:r>
      <w:proofErr w:type="spellStart"/>
      <w:r>
        <w:t>and</w:t>
      </w:r>
      <w:proofErr w:type="spellEnd"/>
      <w:r>
        <w:t xml:space="preserve"> Van Orden, K. A., ‘</w:t>
      </w:r>
      <w:proofErr w:type="spellStart"/>
      <w:r w:rsidR="00802F96">
        <w:fldChar w:fldCharType="begin"/>
      </w:r>
      <w:r w:rsidR="00802F96">
        <w:instrText xml:space="preserve"> HYPERLINK "https://www.ncbi.nlm.nih.gov/pmc/articles/PMC3944143/" </w:instrText>
      </w:r>
      <w:r w:rsidR="00802F96">
        <w:fldChar w:fldCharType="separate"/>
      </w:r>
      <w:r>
        <w:rPr>
          <w:rStyle w:val="Hyperlink"/>
        </w:rPr>
        <w:t>Pet</w:t>
      </w:r>
      <w:proofErr w:type="spellEnd"/>
      <w:r>
        <w:rPr>
          <w:rStyle w:val="Hyperlink"/>
        </w:rPr>
        <w:t xml:space="preserve"> </w:t>
      </w:r>
      <w:proofErr w:type="spellStart"/>
      <w:r>
        <w:rPr>
          <w:rStyle w:val="Hyperlink"/>
        </w:rPr>
        <w:t>ownership</w:t>
      </w:r>
      <w:proofErr w:type="spellEnd"/>
      <w:r>
        <w:rPr>
          <w:rStyle w:val="Hyperlink"/>
        </w:rPr>
        <w:t xml:space="preserve"> </w:t>
      </w:r>
      <w:proofErr w:type="spellStart"/>
      <w:r>
        <w:rPr>
          <w:rStyle w:val="Hyperlink"/>
        </w:rPr>
        <w:t>may</w:t>
      </w:r>
      <w:proofErr w:type="spellEnd"/>
      <w:r>
        <w:rPr>
          <w:rStyle w:val="Hyperlink"/>
        </w:rPr>
        <w:t xml:space="preserve"> </w:t>
      </w:r>
      <w:proofErr w:type="spellStart"/>
      <w:r>
        <w:rPr>
          <w:rStyle w:val="Hyperlink"/>
        </w:rPr>
        <w:t>attenuate</w:t>
      </w:r>
      <w:proofErr w:type="spellEnd"/>
      <w:r>
        <w:rPr>
          <w:rStyle w:val="Hyperlink"/>
        </w:rPr>
        <w:t xml:space="preserve"> </w:t>
      </w:r>
      <w:proofErr w:type="spellStart"/>
      <w:r>
        <w:rPr>
          <w:rStyle w:val="Hyperlink"/>
        </w:rPr>
        <w:t>loneliness</w:t>
      </w:r>
      <w:proofErr w:type="spellEnd"/>
      <w:r>
        <w:rPr>
          <w:rStyle w:val="Hyperlink"/>
        </w:rPr>
        <w:t xml:space="preserve"> </w:t>
      </w:r>
      <w:proofErr w:type="spellStart"/>
      <w:r>
        <w:rPr>
          <w:rStyle w:val="Hyperlink"/>
        </w:rPr>
        <w:t>among</w:t>
      </w:r>
      <w:proofErr w:type="spellEnd"/>
      <w:r>
        <w:rPr>
          <w:rStyle w:val="Hyperlink"/>
        </w:rPr>
        <w:t xml:space="preserve"> </w:t>
      </w:r>
      <w:proofErr w:type="spellStart"/>
      <w:r>
        <w:rPr>
          <w:rStyle w:val="Hyperlink"/>
        </w:rPr>
        <w:t>older</w:t>
      </w:r>
      <w:proofErr w:type="spellEnd"/>
      <w:r>
        <w:rPr>
          <w:rStyle w:val="Hyperlink"/>
        </w:rPr>
        <w:t xml:space="preserve"> </w:t>
      </w:r>
      <w:proofErr w:type="spellStart"/>
      <w:r>
        <w:rPr>
          <w:rStyle w:val="Hyperlink"/>
        </w:rPr>
        <w:t>adult</w:t>
      </w:r>
      <w:proofErr w:type="spellEnd"/>
      <w:r>
        <w:rPr>
          <w:rStyle w:val="Hyperlink"/>
        </w:rPr>
        <w:t xml:space="preserve"> </w:t>
      </w:r>
      <w:proofErr w:type="spellStart"/>
      <w:r>
        <w:rPr>
          <w:rStyle w:val="Hyperlink"/>
        </w:rPr>
        <w:t>primary</w:t>
      </w:r>
      <w:proofErr w:type="spellEnd"/>
      <w:r>
        <w:rPr>
          <w:rStyle w:val="Hyperlink"/>
        </w:rPr>
        <w:t xml:space="preserve"> </w:t>
      </w:r>
      <w:proofErr w:type="spellStart"/>
      <w:r>
        <w:rPr>
          <w:rStyle w:val="Hyperlink"/>
        </w:rPr>
        <w:t>care</w:t>
      </w:r>
      <w:proofErr w:type="spellEnd"/>
      <w:r>
        <w:rPr>
          <w:rStyle w:val="Hyperlink"/>
        </w:rPr>
        <w:t xml:space="preserve"> </w:t>
      </w:r>
      <w:proofErr w:type="spellStart"/>
      <w:r>
        <w:rPr>
          <w:rStyle w:val="Hyperlink"/>
        </w:rPr>
        <w:t>patients</w:t>
      </w:r>
      <w:proofErr w:type="spellEnd"/>
      <w:r>
        <w:rPr>
          <w:rStyle w:val="Hyperlink"/>
        </w:rPr>
        <w:t xml:space="preserve"> </w:t>
      </w:r>
      <w:proofErr w:type="spellStart"/>
      <w:r>
        <w:rPr>
          <w:rStyle w:val="Hyperlink"/>
        </w:rPr>
        <w:t>who</w:t>
      </w:r>
      <w:proofErr w:type="spellEnd"/>
      <w:r>
        <w:rPr>
          <w:rStyle w:val="Hyperlink"/>
        </w:rPr>
        <w:t xml:space="preserve"> </w:t>
      </w:r>
      <w:proofErr w:type="spellStart"/>
      <w:r>
        <w:rPr>
          <w:rStyle w:val="Hyperlink"/>
        </w:rPr>
        <w:t>live</w:t>
      </w:r>
      <w:proofErr w:type="spellEnd"/>
      <w:r>
        <w:rPr>
          <w:rStyle w:val="Hyperlink"/>
        </w:rPr>
        <w:t xml:space="preserve"> alone</w:t>
      </w:r>
      <w:r w:rsidR="00802F96">
        <w:rPr>
          <w:rStyle w:val="Hyperlink"/>
        </w:rPr>
        <w:fldChar w:fldCharType="end"/>
      </w:r>
      <w:r>
        <w:t xml:space="preserve">’, </w:t>
      </w:r>
      <w:proofErr w:type="spellStart"/>
      <w:r>
        <w:rPr>
          <w:i/>
        </w:rPr>
        <w:t>Ageing</w:t>
      </w:r>
      <w:proofErr w:type="spellEnd"/>
      <w:r>
        <w:rPr>
          <w:i/>
        </w:rPr>
        <w:t xml:space="preserve"> &amp; Mental </w:t>
      </w:r>
      <w:proofErr w:type="spellStart"/>
      <w:r>
        <w:rPr>
          <w:i/>
        </w:rPr>
        <w:t>Health</w:t>
      </w:r>
      <w:proofErr w:type="spellEnd"/>
      <w:r>
        <w:t>, 18(3), 394-399, 2014.</w:t>
      </w:r>
    </w:p>
    <w:p w:rsidRPr="00F702AA" w:rsidR="008C59D7" w:rsidP="008C59D7" w:rsidRDefault="008C59D7" w14:paraId="7B8CB4AC" w14:textId="77777777">
      <w:pPr>
        <w:ind w:left="567" w:hanging="567"/>
      </w:pPr>
      <w:r>
        <w:t>4.3</w:t>
      </w:r>
      <w:r>
        <w:tab/>
      </w:r>
      <w:hyperlink w:history="1" r:id="rId45">
        <w:proofErr w:type="spellStart"/>
        <w:r>
          <w:rPr>
            <w:rStyle w:val="Hyperlink"/>
            <w:i/>
          </w:rPr>
          <w:t>Mapping</w:t>
        </w:r>
        <w:proofErr w:type="spellEnd"/>
        <w:r>
          <w:rPr>
            <w:rStyle w:val="Hyperlink"/>
            <w:i/>
          </w:rPr>
          <w:t xml:space="preserve"> of </w:t>
        </w:r>
        <w:proofErr w:type="spellStart"/>
        <w:r>
          <w:rPr>
            <w:rStyle w:val="Hyperlink"/>
            <w:i/>
          </w:rPr>
          <w:t>loneliness</w:t>
        </w:r>
        <w:proofErr w:type="spellEnd"/>
        <w:r>
          <w:rPr>
            <w:rStyle w:val="Hyperlink"/>
            <w:i/>
          </w:rPr>
          <w:t xml:space="preserve"> </w:t>
        </w:r>
        <w:proofErr w:type="spellStart"/>
        <w:r>
          <w:rPr>
            <w:rStyle w:val="Hyperlink"/>
            <w:i/>
          </w:rPr>
          <w:t>interventions</w:t>
        </w:r>
        <w:proofErr w:type="spellEnd"/>
      </w:hyperlink>
      <w:r>
        <w:t xml:space="preserve">, 2023, European </w:t>
      </w:r>
      <w:proofErr w:type="spellStart"/>
      <w:r>
        <w:t>Commission</w:t>
      </w:r>
      <w:proofErr w:type="spellEnd"/>
      <w:r>
        <w:t>.</w:t>
      </w:r>
    </w:p>
    <w:p w:rsidRPr="00F702AA" w:rsidR="008C59D7" w:rsidP="008C59D7" w:rsidRDefault="008C59D7" w14:paraId="5FFC2909" w14:textId="77777777">
      <w:pPr>
        <w:ind w:left="567" w:hanging="567"/>
      </w:pPr>
      <w:r>
        <w:t>4.4</w:t>
      </w:r>
      <w:r>
        <w:tab/>
      </w:r>
      <w:proofErr w:type="spellStart"/>
      <w:r>
        <w:t>See</w:t>
      </w:r>
      <w:proofErr w:type="spellEnd"/>
      <w:r>
        <w:t xml:space="preserve"> </w:t>
      </w:r>
      <w:proofErr w:type="spellStart"/>
      <w:r>
        <w:t>the</w:t>
      </w:r>
      <w:proofErr w:type="spellEnd"/>
      <w:r>
        <w:t xml:space="preserve"> </w:t>
      </w:r>
      <w:proofErr w:type="spellStart"/>
      <w:r>
        <w:t>example</w:t>
      </w:r>
      <w:proofErr w:type="spellEnd"/>
      <w:r>
        <w:t xml:space="preserve"> set </w:t>
      </w:r>
      <w:proofErr w:type="spellStart"/>
      <w:r>
        <w:t>by</w:t>
      </w:r>
      <w:proofErr w:type="spellEnd"/>
      <w:r>
        <w:t xml:space="preserve"> </w:t>
      </w:r>
      <w:proofErr w:type="spellStart"/>
      <w:r>
        <w:t>Denmark</w:t>
      </w:r>
      <w:proofErr w:type="spellEnd"/>
      <w:r>
        <w:t xml:space="preserve">, </w:t>
      </w:r>
      <w:proofErr w:type="spellStart"/>
      <w:r>
        <w:t>where</w:t>
      </w:r>
      <w:proofErr w:type="spellEnd"/>
      <w:r>
        <w:t xml:space="preserve">, </w:t>
      </w:r>
      <w:proofErr w:type="spellStart"/>
      <w:r>
        <w:t>with</w:t>
      </w:r>
      <w:proofErr w:type="spellEnd"/>
      <w:r>
        <w:t xml:space="preserve"> </w:t>
      </w:r>
      <w:proofErr w:type="spellStart"/>
      <w:r>
        <w:t>the</w:t>
      </w:r>
      <w:proofErr w:type="spellEnd"/>
      <w:r>
        <w:t xml:space="preserve"> </w:t>
      </w:r>
      <w:proofErr w:type="spellStart"/>
      <w:r>
        <w:t>support</w:t>
      </w:r>
      <w:proofErr w:type="spellEnd"/>
      <w:r>
        <w:t xml:space="preserve"> of </w:t>
      </w:r>
      <w:proofErr w:type="spellStart"/>
      <w:r>
        <w:t>the</w:t>
      </w:r>
      <w:proofErr w:type="spellEnd"/>
      <w:r>
        <w:t xml:space="preserve"> </w:t>
      </w:r>
      <w:proofErr w:type="spellStart"/>
      <w:r>
        <w:t>Danish</w:t>
      </w:r>
      <w:proofErr w:type="spellEnd"/>
      <w:r>
        <w:t xml:space="preserve"> </w:t>
      </w:r>
      <w:proofErr w:type="spellStart"/>
      <w:r>
        <w:t>government</w:t>
      </w:r>
      <w:proofErr w:type="spellEnd"/>
      <w:r>
        <w:t xml:space="preserve">, </w:t>
      </w:r>
      <w:proofErr w:type="spellStart"/>
      <w:r>
        <w:t>the</w:t>
      </w:r>
      <w:proofErr w:type="spellEnd"/>
      <w:r>
        <w:t xml:space="preserve"> </w:t>
      </w:r>
      <w:proofErr w:type="spellStart"/>
      <w:r>
        <w:t>National</w:t>
      </w:r>
      <w:proofErr w:type="spellEnd"/>
      <w:r>
        <w:t xml:space="preserve"> Partnership </w:t>
      </w:r>
      <w:proofErr w:type="spellStart"/>
      <w:r>
        <w:t>Against</w:t>
      </w:r>
      <w:proofErr w:type="spellEnd"/>
      <w:r>
        <w:t xml:space="preserve"> </w:t>
      </w:r>
      <w:proofErr w:type="spellStart"/>
      <w:r>
        <w:t>Loneliness</w:t>
      </w:r>
      <w:proofErr w:type="spellEnd"/>
      <w:r>
        <w:t xml:space="preserve"> </w:t>
      </w:r>
      <w:proofErr w:type="spellStart"/>
      <w:r>
        <w:t>was</w:t>
      </w:r>
      <w:proofErr w:type="spellEnd"/>
      <w:r>
        <w:t xml:space="preserve"> </w:t>
      </w:r>
      <w:proofErr w:type="spellStart"/>
      <w:r>
        <w:t>created</w:t>
      </w:r>
      <w:proofErr w:type="spellEnd"/>
      <w:r>
        <w:t xml:space="preserve">, </w:t>
      </w:r>
      <w:proofErr w:type="spellStart"/>
      <w:r>
        <w:t>bringing</w:t>
      </w:r>
      <w:proofErr w:type="spellEnd"/>
      <w:r>
        <w:t xml:space="preserve"> </w:t>
      </w:r>
      <w:proofErr w:type="spellStart"/>
      <w:r>
        <w:t>together</w:t>
      </w:r>
      <w:proofErr w:type="spellEnd"/>
      <w:r>
        <w:t xml:space="preserve"> 115 </w:t>
      </w:r>
      <w:proofErr w:type="spellStart"/>
      <w:r>
        <w:t>stakeholders</w:t>
      </w:r>
      <w:proofErr w:type="spellEnd"/>
      <w:r>
        <w:t xml:space="preserve">, </w:t>
      </w:r>
      <w:proofErr w:type="spellStart"/>
      <w:r>
        <w:t>including</w:t>
      </w:r>
      <w:proofErr w:type="spellEnd"/>
      <w:r>
        <w:t xml:space="preserve"> </w:t>
      </w:r>
      <w:proofErr w:type="spellStart"/>
      <w:r>
        <w:t>municipalities</w:t>
      </w:r>
      <w:proofErr w:type="spellEnd"/>
      <w:r>
        <w:t xml:space="preserve">, </w:t>
      </w:r>
      <w:proofErr w:type="spellStart"/>
      <w:r>
        <w:t>regions</w:t>
      </w:r>
      <w:proofErr w:type="spellEnd"/>
      <w:r>
        <w:t xml:space="preserve">, </w:t>
      </w:r>
      <w:proofErr w:type="spellStart"/>
      <w:r>
        <w:t>businesses</w:t>
      </w:r>
      <w:proofErr w:type="spellEnd"/>
      <w:r>
        <w:t xml:space="preserve">, civil </w:t>
      </w:r>
      <w:proofErr w:type="spellStart"/>
      <w:r>
        <w:t>society</w:t>
      </w:r>
      <w:proofErr w:type="spellEnd"/>
      <w:r>
        <w:t xml:space="preserve"> </w:t>
      </w:r>
      <w:proofErr w:type="spellStart"/>
      <w:r>
        <w:t>and</w:t>
      </w:r>
      <w:proofErr w:type="spellEnd"/>
      <w:r>
        <w:t xml:space="preserve"> </w:t>
      </w:r>
      <w:proofErr w:type="spellStart"/>
      <w:r>
        <w:t>others</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propose</w:t>
      </w:r>
      <w:proofErr w:type="spellEnd"/>
      <w:r>
        <w:t xml:space="preserve"> </w:t>
      </w:r>
      <w:proofErr w:type="spellStart"/>
      <w:r>
        <w:t>Denmark’s</w:t>
      </w:r>
      <w:proofErr w:type="spellEnd"/>
      <w:r>
        <w:t xml:space="preserve"> </w:t>
      </w:r>
      <w:proofErr w:type="spellStart"/>
      <w:r>
        <w:t>first</w:t>
      </w:r>
      <w:proofErr w:type="spellEnd"/>
      <w:r>
        <w:t xml:space="preserve"> </w:t>
      </w:r>
      <w:proofErr w:type="spellStart"/>
      <w:r>
        <w:t>strategy</w:t>
      </w:r>
      <w:proofErr w:type="spellEnd"/>
      <w:r>
        <w:t xml:space="preserve"> </w:t>
      </w:r>
      <w:proofErr w:type="spellStart"/>
      <w:r>
        <w:t>and</w:t>
      </w:r>
      <w:proofErr w:type="spellEnd"/>
      <w:r>
        <w:t xml:space="preserve"> </w:t>
      </w:r>
      <w:proofErr w:type="spellStart"/>
      <w:r>
        <w:t>action</w:t>
      </w:r>
      <w:proofErr w:type="spellEnd"/>
      <w:r>
        <w:t xml:space="preserve"> plan </w:t>
      </w:r>
      <w:proofErr w:type="spellStart"/>
      <w:r>
        <w:t>against</w:t>
      </w:r>
      <w:proofErr w:type="spellEnd"/>
      <w:r>
        <w:t xml:space="preserve"> </w:t>
      </w:r>
      <w:proofErr w:type="spellStart"/>
      <w:r>
        <w:t>loneliness</w:t>
      </w:r>
      <w:proofErr w:type="spellEnd"/>
      <w:r>
        <w:t>; &amp;</w:t>
      </w:r>
    </w:p>
    <w:p w:rsidRPr="00F702AA" w:rsidR="008C59D7" w:rsidP="008C59D7" w:rsidRDefault="008C59D7" w14:paraId="67BF3687" w14:textId="77777777">
      <w:pPr>
        <w:ind w:left="567"/>
      </w:pPr>
      <w:proofErr w:type="spellStart"/>
      <w:r>
        <w:t>The</w:t>
      </w:r>
      <w:proofErr w:type="spellEnd"/>
      <w:r>
        <w:t xml:space="preserve"> </w:t>
      </w:r>
      <w:proofErr w:type="spellStart"/>
      <w:r>
        <w:t>Act</w:t>
      </w:r>
      <w:proofErr w:type="spellEnd"/>
      <w:r>
        <w:t xml:space="preserve"> </w:t>
      </w:r>
      <w:proofErr w:type="spellStart"/>
      <w:r>
        <w:t>on</w:t>
      </w:r>
      <w:proofErr w:type="spellEnd"/>
      <w:r>
        <w:t xml:space="preserve"> </w:t>
      </w:r>
      <w:proofErr w:type="spellStart"/>
      <w:r>
        <w:t>the</w:t>
      </w:r>
      <w:proofErr w:type="spellEnd"/>
      <w:r>
        <w:t xml:space="preserve"> </w:t>
      </w:r>
      <w:proofErr w:type="spellStart"/>
      <w:r>
        <w:t>Advancement</w:t>
      </w:r>
      <w:proofErr w:type="spellEnd"/>
      <w:r>
        <w:t xml:space="preserve"> of </w:t>
      </w:r>
      <w:proofErr w:type="spellStart"/>
      <w:r>
        <w:t>Measures</w:t>
      </w:r>
      <w:proofErr w:type="spellEnd"/>
      <w:r>
        <w:t xml:space="preserve"> </w:t>
      </w:r>
      <w:proofErr w:type="spellStart"/>
      <w:r>
        <w:t>to</w:t>
      </w:r>
      <w:proofErr w:type="spellEnd"/>
      <w:r>
        <w:t xml:space="preserve"> </w:t>
      </w:r>
      <w:proofErr w:type="spellStart"/>
      <w:r>
        <w:t>Address</w:t>
      </w:r>
      <w:proofErr w:type="spellEnd"/>
      <w:r>
        <w:t xml:space="preserve"> </w:t>
      </w:r>
      <w:proofErr w:type="spellStart"/>
      <w:r>
        <w:t>Loneliness</w:t>
      </w:r>
      <w:proofErr w:type="spellEnd"/>
      <w:r>
        <w:t xml:space="preserve"> </w:t>
      </w:r>
      <w:proofErr w:type="spellStart"/>
      <w:r>
        <w:t>and</w:t>
      </w:r>
      <w:proofErr w:type="spellEnd"/>
      <w:r>
        <w:t xml:space="preserve"> </w:t>
      </w:r>
      <w:proofErr w:type="spellStart"/>
      <w:r>
        <w:t>Isolation</w:t>
      </w:r>
      <w:proofErr w:type="spellEnd"/>
      <w:r>
        <w:t xml:space="preserve">, </w:t>
      </w:r>
      <w:proofErr w:type="spellStart"/>
      <w:r>
        <w:t>which</w:t>
      </w:r>
      <w:proofErr w:type="spellEnd"/>
      <w:r>
        <w:t xml:space="preserve"> </w:t>
      </w:r>
      <w:proofErr w:type="spellStart"/>
      <w:r>
        <w:t>entered</w:t>
      </w:r>
      <w:proofErr w:type="spellEnd"/>
      <w:r>
        <w:t xml:space="preserve"> </w:t>
      </w:r>
      <w:proofErr w:type="spellStart"/>
      <w:r>
        <w:t>into</w:t>
      </w:r>
      <w:proofErr w:type="spellEnd"/>
      <w:r>
        <w:t xml:space="preserve"> </w:t>
      </w:r>
      <w:proofErr w:type="spellStart"/>
      <w:r>
        <w:t>force</w:t>
      </w:r>
      <w:proofErr w:type="spellEnd"/>
      <w:r>
        <w:t xml:space="preserve"> </w:t>
      </w:r>
      <w:proofErr w:type="spellStart"/>
      <w:r>
        <w:t>on</w:t>
      </w:r>
      <w:proofErr w:type="spellEnd"/>
      <w:r>
        <w:t xml:space="preserve"> 1 April 2024 </w:t>
      </w:r>
      <w:proofErr w:type="spellStart"/>
      <w:r>
        <w:t>and</w:t>
      </w:r>
      <w:proofErr w:type="spellEnd"/>
      <w:r>
        <w:t xml:space="preserve"> </w:t>
      </w:r>
      <w:proofErr w:type="spellStart"/>
      <w:r>
        <w:t>is</w:t>
      </w:r>
      <w:proofErr w:type="spellEnd"/>
      <w:r>
        <w:t xml:space="preserve"> </w:t>
      </w:r>
      <w:proofErr w:type="spellStart"/>
      <w:r>
        <w:t>the</w:t>
      </w:r>
      <w:proofErr w:type="spellEnd"/>
      <w:r>
        <w:t xml:space="preserve"> </w:t>
      </w:r>
      <w:proofErr w:type="spellStart"/>
      <w:r>
        <w:t>first</w:t>
      </w:r>
      <w:proofErr w:type="spellEnd"/>
      <w:r>
        <w:t xml:space="preserve"> </w:t>
      </w:r>
      <w:proofErr w:type="spellStart"/>
      <w:r>
        <w:t>law</w:t>
      </w:r>
      <w:proofErr w:type="spellEnd"/>
      <w:r>
        <w:t xml:space="preserve"> in </w:t>
      </w:r>
      <w:proofErr w:type="spellStart"/>
      <w:r>
        <w:t>the</w:t>
      </w:r>
      <w:proofErr w:type="spellEnd"/>
      <w:r>
        <w:t xml:space="preserve"> </w:t>
      </w:r>
      <w:proofErr w:type="spellStart"/>
      <w:r>
        <w:t>world</w:t>
      </w:r>
      <w:proofErr w:type="spellEnd"/>
      <w:r>
        <w:t xml:space="preserve"> </w:t>
      </w:r>
      <w:proofErr w:type="spellStart"/>
      <w:r>
        <w:t>that</w:t>
      </w:r>
      <w:proofErr w:type="spellEnd"/>
      <w:r>
        <w:t xml:space="preserve"> </w:t>
      </w:r>
      <w:proofErr w:type="spellStart"/>
      <w:r>
        <w:t>comprehensively</w:t>
      </w:r>
      <w:proofErr w:type="spellEnd"/>
      <w:r>
        <w:t xml:space="preserve"> </w:t>
      </w:r>
      <w:proofErr w:type="spellStart"/>
      <w:r>
        <w:t>addresses</w:t>
      </w:r>
      <w:proofErr w:type="spellEnd"/>
      <w:r>
        <w:t xml:space="preserve"> </w:t>
      </w:r>
      <w:proofErr w:type="spellStart"/>
      <w:r>
        <w:t>loneliness</w:t>
      </w:r>
      <w:proofErr w:type="spellEnd"/>
      <w:r>
        <w:t xml:space="preserve"> </w:t>
      </w:r>
      <w:proofErr w:type="spellStart"/>
      <w:r>
        <w:t>and</w:t>
      </w:r>
      <w:proofErr w:type="spellEnd"/>
      <w:r>
        <w:t xml:space="preserve"> </w:t>
      </w:r>
      <w:proofErr w:type="spellStart"/>
      <w:r>
        <w:t>isolation</w:t>
      </w:r>
      <w:proofErr w:type="spellEnd"/>
      <w:r>
        <w:t>.</w:t>
      </w:r>
    </w:p>
    <w:p w:rsidRPr="00F702AA" w:rsidR="008C59D7" w:rsidP="008C59D7" w:rsidRDefault="008C59D7" w14:paraId="2D9BC757" w14:textId="77777777">
      <w:pPr>
        <w:ind w:left="567" w:hanging="567"/>
      </w:pPr>
      <w:r>
        <w:t>4.6.1</w:t>
      </w:r>
      <w:r>
        <w:tab/>
        <w:t xml:space="preserve">Schnepf, S. V., d’Hombres, B., </w:t>
      </w:r>
      <w:proofErr w:type="spellStart"/>
      <w:r>
        <w:t>and</w:t>
      </w:r>
      <w:proofErr w:type="spellEnd"/>
      <w:r>
        <w:t xml:space="preserve"> Mauri, C. (Eds.), </w:t>
      </w:r>
      <w:hyperlink w:history="1" r:id="rId46">
        <w:proofErr w:type="spellStart"/>
        <w:r>
          <w:rPr>
            <w:rStyle w:val="Hyperlink"/>
            <w:i/>
          </w:rPr>
          <w:t>Loneliness</w:t>
        </w:r>
        <w:proofErr w:type="spellEnd"/>
        <w:r>
          <w:rPr>
            <w:rStyle w:val="Hyperlink"/>
            <w:i/>
          </w:rPr>
          <w:t xml:space="preserve"> in Europe: </w:t>
        </w:r>
        <w:proofErr w:type="spellStart"/>
        <w:r>
          <w:rPr>
            <w:rStyle w:val="Hyperlink"/>
            <w:i/>
          </w:rPr>
          <w:t>Determinants</w:t>
        </w:r>
        <w:proofErr w:type="spellEnd"/>
        <w:r>
          <w:rPr>
            <w:rStyle w:val="Hyperlink"/>
            <w:i/>
          </w:rPr>
          <w:t xml:space="preserve">, </w:t>
        </w:r>
        <w:proofErr w:type="spellStart"/>
        <w:r>
          <w:rPr>
            <w:rStyle w:val="Hyperlink"/>
            <w:i/>
          </w:rPr>
          <w:t>risks</w:t>
        </w:r>
        <w:proofErr w:type="spellEnd"/>
        <w:r>
          <w:rPr>
            <w:rStyle w:val="Hyperlink"/>
            <w:i/>
          </w:rPr>
          <w:t xml:space="preserve"> </w:t>
        </w:r>
        <w:proofErr w:type="spellStart"/>
        <w:r>
          <w:rPr>
            <w:rStyle w:val="Hyperlink"/>
            <w:i/>
          </w:rPr>
          <w:t>and</w:t>
        </w:r>
        <w:proofErr w:type="spellEnd"/>
        <w:r>
          <w:rPr>
            <w:rStyle w:val="Hyperlink"/>
            <w:i/>
          </w:rPr>
          <w:t xml:space="preserve"> </w:t>
        </w:r>
        <w:proofErr w:type="spellStart"/>
        <w:r>
          <w:rPr>
            <w:rStyle w:val="Hyperlink"/>
            <w:i/>
          </w:rPr>
          <w:t>interventions</w:t>
        </w:r>
        <w:proofErr w:type="spellEnd"/>
      </w:hyperlink>
      <w:r>
        <w:t>, 2024.</w:t>
      </w:r>
    </w:p>
    <w:p w:rsidRPr="00F702AA" w:rsidR="008C59D7" w:rsidP="008C59D7" w:rsidRDefault="008C59D7" w14:paraId="4C3B1678" w14:textId="77777777">
      <w:pPr>
        <w:ind w:left="567" w:hanging="567"/>
      </w:pPr>
      <w:r>
        <w:t>4.6.4</w:t>
      </w:r>
      <w:r>
        <w:tab/>
        <w:t xml:space="preserve">Kovacic, M., </w:t>
      </w:r>
      <w:proofErr w:type="spellStart"/>
      <w:r>
        <w:t>and</w:t>
      </w:r>
      <w:proofErr w:type="spellEnd"/>
      <w:r>
        <w:t xml:space="preserve"> Schnepf, S., </w:t>
      </w:r>
      <w:hyperlink w:history="1" r:id="rId47">
        <w:proofErr w:type="spellStart"/>
        <w:r>
          <w:rPr>
            <w:rStyle w:val="Hyperlink"/>
            <w:i/>
          </w:rPr>
          <w:t>Loneliness</w:t>
        </w:r>
        <w:proofErr w:type="spellEnd"/>
        <w:r>
          <w:rPr>
            <w:rStyle w:val="Hyperlink"/>
            <w:i/>
          </w:rPr>
          <w:t xml:space="preserve">, </w:t>
        </w:r>
        <w:proofErr w:type="spellStart"/>
        <w:r>
          <w:rPr>
            <w:rStyle w:val="Hyperlink"/>
            <w:i/>
          </w:rPr>
          <w:t>health</w:t>
        </w:r>
        <w:proofErr w:type="spellEnd"/>
        <w:r>
          <w:rPr>
            <w:rStyle w:val="Hyperlink"/>
            <w:i/>
          </w:rPr>
          <w:t xml:space="preserve"> </w:t>
        </w:r>
        <w:proofErr w:type="spellStart"/>
        <w:r>
          <w:rPr>
            <w:rStyle w:val="Hyperlink"/>
            <w:i/>
          </w:rPr>
          <w:t>and</w:t>
        </w:r>
        <w:proofErr w:type="spellEnd"/>
        <w:r>
          <w:rPr>
            <w:rStyle w:val="Hyperlink"/>
            <w:i/>
          </w:rPr>
          <w:t xml:space="preserve"> </w:t>
        </w:r>
        <w:proofErr w:type="spellStart"/>
        <w:r>
          <w:rPr>
            <w:rStyle w:val="Hyperlink"/>
            <w:i/>
          </w:rPr>
          <w:t>adverse</w:t>
        </w:r>
        <w:proofErr w:type="spellEnd"/>
        <w:r>
          <w:rPr>
            <w:rStyle w:val="Hyperlink"/>
            <w:i/>
          </w:rPr>
          <w:t xml:space="preserve"> </w:t>
        </w:r>
        <w:proofErr w:type="spellStart"/>
        <w:r>
          <w:rPr>
            <w:rStyle w:val="Hyperlink"/>
            <w:i/>
          </w:rPr>
          <w:t>childhood</w:t>
        </w:r>
        <w:proofErr w:type="spellEnd"/>
        <w:r>
          <w:rPr>
            <w:rStyle w:val="Hyperlink"/>
            <w:i/>
          </w:rPr>
          <w:t xml:space="preserve"> </w:t>
        </w:r>
        <w:proofErr w:type="spellStart"/>
        <w:r>
          <w:rPr>
            <w:rStyle w:val="Hyperlink"/>
            <w:i/>
          </w:rPr>
          <w:t>experiences</w:t>
        </w:r>
        <w:proofErr w:type="spellEnd"/>
      </w:hyperlink>
      <w:r>
        <w:t xml:space="preserve"> &amp; </w:t>
      </w:r>
    </w:p>
    <w:p w:rsidRPr="00F702AA" w:rsidR="008C59D7" w:rsidP="008C59D7" w:rsidRDefault="00802F96" w14:paraId="11D9C679" w14:textId="77777777">
      <w:pPr>
        <w:ind w:left="567"/>
      </w:pPr>
      <w:hyperlink w:history="1" r:id="rId48">
        <w:r w:rsidR="00F61ABD">
          <w:rPr>
            <w:rStyle w:val="Hyperlink"/>
            <w:i/>
          </w:rPr>
          <w:t xml:space="preserve">Global </w:t>
        </w:r>
        <w:proofErr w:type="spellStart"/>
        <w:r w:rsidR="00F61ABD">
          <w:rPr>
            <w:rStyle w:val="Hyperlink"/>
            <w:i/>
          </w:rPr>
          <w:t>age-friendly</w:t>
        </w:r>
        <w:proofErr w:type="spellEnd"/>
        <w:r w:rsidR="00F61ABD">
          <w:rPr>
            <w:rStyle w:val="Hyperlink"/>
            <w:i/>
          </w:rPr>
          <w:t xml:space="preserve"> </w:t>
        </w:r>
        <w:proofErr w:type="spellStart"/>
        <w:r w:rsidR="00F61ABD">
          <w:rPr>
            <w:rStyle w:val="Hyperlink"/>
            <w:i/>
          </w:rPr>
          <w:t>cities</w:t>
        </w:r>
        <w:proofErr w:type="spellEnd"/>
        <w:r w:rsidR="00F61ABD">
          <w:rPr>
            <w:rStyle w:val="Hyperlink"/>
            <w:i/>
          </w:rPr>
          <w:t xml:space="preserve">: a </w:t>
        </w:r>
        <w:proofErr w:type="spellStart"/>
        <w:r w:rsidR="00F61ABD">
          <w:rPr>
            <w:rStyle w:val="Hyperlink"/>
            <w:i/>
          </w:rPr>
          <w:t>guide</w:t>
        </w:r>
        <w:proofErr w:type="spellEnd"/>
      </w:hyperlink>
      <w:r w:rsidR="00F61ABD">
        <w:t>, 2007, WHO.</w:t>
      </w:r>
    </w:p>
    <w:p w:rsidRPr="00F702AA" w:rsidR="008C59D7" w:rsidP="008C59D7" w:rsidRDefault="008C59D7" w14:paraId="6A9FD15E" w14:textId="77777777">
      <w:pPr>
        <w:ind w:left="567" w:hanging="567"/>
      </w:pPr>
      <w:r>
        <w:t>4.6.5</w:t>
      </w:r>
      <w:r>
        <w:tab/>
      </w:r>
      <w:proofErr w:type="spellStart"/>
      <w:r>
        <w:t>One</w:t>
      </w:r>
      <w:proofErr w:type="spellEnd"/>
      <w:r>
        <w:t xml:space="preserve"> </w:t>
      </w:r>
      <w:proofErr w:type="spellStart"/>
      <w:r>
        <w:t>example</w:t>
      </w:r>
      <w:proofErr w:type="spellEnd"/>
      <w:r>
        <w:t xml:space="preserve"> </w:t>
      </w:r>
      <w:proofErr w:type="spellStart"/>
      <w:r>
        <w:t>is</w:t>
      </w:r>
      <w:proofErr w:type="spellEnd"/>
      <w:r>
        <w:t xml:space="preserve"> </w:t>
      </w:r>
      <w:proofErr w:type="spellStart"/>
      <w:r>
        <w:t>the</w:t>
      </w:r>
      <w:proofErr w:type="spellEnd"/>
      <w:r>
        <w:t xml:space="preserve"> </w:t>
      </w:r>
      <w:proofErr w:type="spellStart"/>
      <w:r>
        <w:t>initiatives</w:t>
      </w:r>
      <w:proofErr w:type="spellEnd"/>
      <w:r>
        <w:t xml:space="preserve"> </w:t>
      </w:r>
      <w:proofErr w:type="spellStart"/>
      <w:r>
        <w:t>launched</w:t>
      </w:r>
      <w:proofErr w:type="spellEnd"/>
      <w:r>
        <w:t xml:space="preserve"> </w:t>
      </w:r>
      <w:proofErr w:type="spellStart"/>
      <w:r>
        <w:t>by</w:t>
      </w:r>
      <w:proofErr w:type="spellEnd"/>
      <w:r>
        <w:t xml:space="preserve"> </w:t>
      </w:r>
      <w:proofErr w:type="spellStart"/>
      <w:r>
        <w:t>Japan’s</w:t>
      </w:r>
      <w:proofErr w:type="spellEnd"/>
      <w:r>
        <w:t xml:space="preserve"> </w:t>
      </w:r>
      <w:proofErr w:type="spellStart"/>
      <w:r>
        <w:t>Ministry</w:t>
      </w:r>
      <w:proofErr w:type="spellEnd"/>
      <w:r>
        <w:t xml:space="preserve"> of </w:t>
      </w:r>
      <w:proofErr w:type="spellStart"/>
      <w:r>
        <w:t>Loneliness</w:t>
      </w:r>
      <w:proofErr w:type="spellEnd"/>
      <w:r>
        <w:t xml:space="preserve"> </w:t>
      </w:r>
      <w:proofErr w:type="spellStart"/>
      <w:r>
        <w:t>and</w:t>
      </w:r>
      <w:proofErr w:type="spellEnd"/>
      <w:r>
        <w:t xml:space="preserve"> </w:t>
      </w:r>
      <w:proofErr w:type="spellStart"/>
      <w:r>
        <w:t>Isolation</w:t>
      </w:r>
      <w:proofErr w:type="spellEnd"/>
      <w:r>
        <w:t xml:space="preserve">, </w:t>
      </w:r>
      <w:proofErr w:type="spellStart"/>
      <w:r>
        <w:t>such</w:t>
      </w:r>
      <w:proofErr w:type="spellEnd"/>
      <w:r>
        <w:t xml:space="preserve"> as </w:t>
      </w:r>
      <w:proofErr w:type="spellStart"/>
      <w:r>
        <w:t>the</w:t>
      </w:r>
      <w:proofErr w:type="spellEnd"/>
      <w:r>
        <w:t xml:space="preserve"> establishment of </w:t>
      </w:r>
      <w:proofErr w:type="spellStart"/>
      <w:r>
        <w:t>the</w:t>
      </w:r>
      <w:proofErr w:type="spellEnd"/>
      <w:r>
        <w:t xml:space="preserve"> ‘</w:t>
      </w:r>
      <w:proofErr w:type="spellStart"/>
      <w:r>
        <w:t>loneliness</w:t>
      </w:r>
      <w:proofErr w:type="spellEnd"/>
      <w:r>
        <w:t xml:space="preserve"> </w:t>
      </w:r>
      <w:proofErr w:type="spellStart"/>
      <w:r>
        <w:t>and</w:t>
      </w:r>
      <w:proofErr w:type="spellEnd"/>
      <w:r>
        <w:t xml:space="preserve"> </w:t>
      </w:r>
      <w:proofErr w:type="spellStart"/>
      <w:r>
        <w:t>isolation</w:t>
      </w:r>
      <w:proofErr w:type="spellEnd"/>
      <w:r>
        <w:t xml:space="preserve"> </w:t>
      </w:r>
      <w:proofErr w:type="spellStart"/>
      <w:r>
        <w:t>prevention</w:t>
      </w:r>
      <w:proofErr w:type="spellEnd"/>
      <w:r>
        <w:t xml:space="preserve"> </w:t>
      </w:r>
      <w:proofErr w:type="spellStart"/>
      <w:r>
        <w:t>month</w:t>
      </w:r>
      <w:proofErr w:type="spellEnd"/>
      <w:r>
        <w:t xml:space="preserve">’ </w:t>
      </w:r>
      <w:proofErr w:type="spellStart"/>
      <w:r>
        <w:t>and</w:t>
      </w:r>
      <w:proofErr w:type="spellEnd"/>
      <w:r>
        <w:t xml:space="preserve"> </w:t>
      </w:r>
      <w:proofErr w:type="spellStart"/>
      <w:r>
        <w:t>efforts</w:t>
      </w:r>
      <w:proofErr w:type="spellEnd"/>
      <w:r>
        <w:t xml:space="preserve"> </w:t>
      </w:r>
      <w:proofErr w:type="spellStart"/>
      <w:r>
        <w:t>to</w:t>
      </w:r>
      <w:proofErr w:type="spellEnd"/>
      <w:r>
        <w:t xml:space="preserve"> </w:t>
      </w:r>
      <w:proofErr w:type="spellStart"/>
      <w:r>
        <w:t>train</w:t>
      </w:r>
      <w:proofErr w:type="spellEnd"/>
      <w:r>
        <w:t xml:space="preserve"> </w:t>
      </w:r>
      <w:proofErr w:type="spellStart"/>
      <w:r>
        <w:t>people</w:t>
      </w:r>
      <w:proofErr w:type="spellEnd"/>
      <w:r>
        <w:t xml:space="preserve"> </w:t>
      </w:r>
      <w:proofErr w:type="spellStart"/>
      <w:r>
        <w:t>to</w:t>
      </w:r>
      <w:proofErr w:type="spellEnd"/>
      <w:r>
        <w:t xml:space="preserve"> become ‘</w:t>
      </w:r>
      <w:proofErr w:type="spellStart"/>
      <w:r>
        <w:t>Tsunagari</w:t>
      </w:r>
      <w:proofErr w:type="spellEnd"/>
      <w:r>
        <w:t xml:space="preserve"> </w:t>
      </w:r>
      <w:proofErr w:type="spellStart"/>
      <w:r>
        <w:t>supporters</w:t>
      </w:r>
      <w:proofErr w:type="spellEnd"/>
      <w:r>
        <w:t xml:space="preserve">’ </w:t>
      </w:r>
      <w:proofErr w:type="spellStart"/>
      <w:r>
        <w:t>against</w:t>
      </w:r>
      <w:proofErr w:type="spellEnd"/>
      <w:r>
        <w:t xml:space="preserve"> </w:t>
      </w:r>
      <w:proofErr w:type="spellStart"/>
      <w:r>
        <w:t>loneliness</w:t>
      </w:r>
      <w:proofErr w:type="spellEnd"/>
      <w:r>
        <w:t xml:space="preserve"> (</w:t>
      </w:r>
      <w:proofErr w:type="spellStart"/>
      <w:r>
        <w:t>Tsunagari</w:t>
      </w:r>
      <w:proofErr w:type="spellEnd"/>
      <w:r>
        <w:t xml:space="preserve"> </w:t>
      </w:r>
      <w:proofErr w:type="spellStart"/>
      <w:r>
        <w:t>is</w:t>
      </w:r>
      <w:proofErr w:type="spellEnd"/>
      <w:r>
        <w:t xml:space="preserve"> a </w:t>
      </w:r>
      <w:proofErr w:type="spellStart"/>
      <w:r>
        <w:t>Japanese</w:t>
      </w:r>
      <w:proofErr w:type="spellEnd"/>
      <w:r>
        <w:t xml:space="preserve"> </w:t>
      </w:r>
      <w:proofErr w:type="spellStart"/>
      <w:r>
        <w:t>concept</w:t>
      </w:r>
      <w:proofErr w:type="spellEnd"/>
      <w:r>
        <w:t xml:space="preserve"> </w:t>
      </w:r>
      <w:proofErr w:type="spellStart"/>
      <w:r>
        <w:t>referring</w:t>
      </w:r>
      <w:proofErr w:type="spellEnd"/>
      <w:r>
        <w:t xml:space="preserve"> </w:t>
      </w:r>
      <w:proofErr w:type="spellStart"/>
      <w:r>
        <w:t>to</w:t>
      </w:r>
      <w:proofErr w:type="spellEnd"/>
      <w:r>
        <w:t xml:space="preserve"> links, </w:t>
      </w:r>
      <w:proofErr w:type="spellStart"/>
      <w:r>
        <w:t>ties</w:t>
      </w:r>
      <w:proofErr w:type="spellEnd"/>
      <w:r>
        <w:t xml:space="preserve">, </w:t>
      </w:r>
      <w:proofErr w:type="spellStart"/>
      <w:r>
        <w:t>connections</w:t>
      </w:r>
      <w:proofErr w:type="spellEnd"/>
      <w:r>
        <w:t xml:space="preserve">, </w:t>
      </w:r>
      <w:proofErr w:type="spellStart"/>
      <w:r>
        <w:t>relationships</w:t>
      </w:r>
      <w:proofErr w:type="spellEnd"/>
      <w:r>
        <w:t>); &amp;</w:t>
      </w:r>
    </w:p>
    <w:p w:rsidRPr="00F702AA" w:rsidR="008C59D7" w:rsidP="008C59D7" w:rsidRDefault="008C59D7" w14:paraId="102FF2F2" w14:textId="77777777">
      <w:pPr>
        <w:ind w:left="567"/>
      </w:pPr>
      <w:proofErr w:type="spellStart"/>
      <w:r>
        <w:t>Another</w:t>
      </w:r>
      <w:proofErr w:type="spellEnd"/>
      <w:r>
        <w:t xml:space="preserve"> </w:t>
      </w:r>
      <w:proofErr w:type="spellStart"/>
      <w:r>
        <w:t>good</w:t>
      </w:r>
      <w:proofErr w:type="spellEnd"/>
      <w:r>
        <w:t xml:space="preserve"> </w:t>
      </w:r>
      <w:proofErr w:type="spellStart"/>
      <w:r>
        <w:t>example</w:t>
      </w:r>
      <w:proofErr w:type="spellEnd"/>
      <w:r>
        <w:t xml:space="preserve"> comes </w:t>
      </w:r>
      <w:proofErr w:type="spellStart"/>
      <w:r>
        <w:t>from</w:t>
      </w:r>
      <w:proofErr w:type="spellEnd"/>
      <w:r>
        <w:t xml:space="preserve"> Australia, </w:t>
      </w:r>
      <w:proofErr w:type="spellStart"/>
      <w:r>
        <w:t>where</w:t>
      </w:r>
      <w:proofErr w:type="spellEnd"/>
      <w:r>
        <w:t xml:space="preserve"> </w:t>
      </w:r>
      <w:proofErr w:type="spellStart"/>
      <w:r>
        <w:t>various</w:t>
      </w:r>
      <w:proofErr w:type="spellEnd"/>
      <w:r>
        <w:t xml:space="preserve"> </w:t>
      </w:r>
      <w:proofErr w:type="spellStart"/>
      <w:r>
        <w:t>initiatives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launched</w:t>
      </w:r>
      <w:proofErr w:type="spellEnd"/>
      <w:r>
        <w:t xml:space="preserve"> </w:t>
      </w:r>
      <w:proofErr w:type="spellStart"/>
      <w:r>
        <w:t>to</w:t>
      </w:r>
      <w:proofErr w:type="spellEnd"/>
      <w:r>
        <w:t xml:space="preserve"> </w:t>
      </w:r>
      <w:proofErr w:type="spellStart"/>
      <w:r>
        <w:t>raise</w:t>
      </w:r>
      <w:proofErr w:type="spellEnd"/>
      <w:r>
        <w:t xml:space="preserve"> </w:t>
      </w:r>
      <w:proofErr w:type="spellStart"/>
      <w:r>
        <w:t>public</w:t>
      </w:r>
      <w:proofErr w:type="spellEnd"/>
      <w:r>
        <w:t xml:space="preserve"> </w:t>
      </w:r>
      <w:proofErr w:type="spellStart"/>
      <w:r>
        <w:t>awareness</w:t>
      </w:r>
      <w:proofErr w:type="spellEnd"/>
      <w:r>
        <w:t xml:space="preserve">, </w:t>
      </w:r>
      <w:proofErr w:type="spellStart"/>
      <w:r>
        <w:t>such</w:t>
      </w:r>
      <w:proofErr w:type="spellEnd"/>
      <w:r>
        <w:t xml:space="preserve"> as </w:t>
      </w:r>
      <w:proofErr w:type="spellStart"/>
      <w:r>
        <w:t>Loneliness</w:t>
      </w:r>
      <w:proofErr w:type="spellEnd"/>
      <w:r>
        <w:t xml:space="preserve"> </w:t>
      </w:r>
      <w:proofErr w:type="spellStart"/>
      <w:r>
        <w:t>Awareness</w:t>
      </w:r>
      <w:proofErr w:type="spellEnd"/>
      <w:r>
        <w:t xml:space="preserve"> </w:t>
      </w:r>
      <w:proofErr w:type="spellStart"/>
      <w:r>
        <w:t>Week</w:t>
      </w:r>
      <w:proofErr w:type="spellEnd"/>
      <w:r>
        <w:t xml:space="preserve"> </w:t>
      </w:r>
      <w:proofErr w:type="spellStart"/>
      <w:r>
        <w:t>involving</w:t>
      </w:r>
      <w:proofErr w:type="spellEnd"/>
      <w:r>
        <w:t xml:space="preserve"> civil </w:t>
      </w:r>
      <w:proofErr w:type="spellStart"/>
      <w:r>
        <w:t>society</w:t>
      </w:r>
      <w:proofErr w:type="spellEnd"/>
      <w:r>
        <w:t xml:space="preserve">, </w:t>
      </w:r>
      <w:proofErr w:type="spellStart"/>
      <w:r>
        <w:t>public</w:t>
      </w:r>
      <w:proofErr w:type="spellEnd"/>
      <w:r>
        <w:t xml:space="preserve"> </w:t>
      </w:r>
      <w:proofErr w:type="spellStart"/>
      <w:r>
        <w:t>administrations</w:t>
      </w:r>
      <w:proofErr w:type="spellEnd"/>
      <w:r>
        <w:t xml:space="preserve"> </w:t>
      </w:r>
      <w:proofErr w:type="spellStart"/>
      <w:r>
        <w:t>and</w:t>
      </w:r>
      <w:proofErr w:type="spellEnd"/>
      <w:r>
        <w:t xml:space="preserve"> </w:t>
      </w:r>
      <w:proofErr w:type="spellStart"/>
      <w:r>
        <w:t>businesses</w:t>
      </w:r>
      <w:proofErr w:type="spellEnd"/>
      <w:r>
        <w:t>.</w:t>
      </w:r>
    </w:p>
    <w:p w:rsidRPr="00F702AA" w:rsidR="008C59D7" w:rsidP="008C59D7" w:rsidRDefault="008C59D7" w14:paraId="1A87E1B1" w14:textId="77777777">
      <w:pPr>
        <w:ind w:left="567" w:hanging="567"/>
      </w:pPr>
      <w:r>
        <w:t>4.6.7</w:t>
      </w:r>
      <w:r>
        <w:tab/>
        <w:t xml:space="preserve">EESC </w:t>
      </w:r>
      <w:proofErr w:type="spellStart"/>
      <w:r>
        <w:t>opinion</w:t>
      </w:r>
      <w:proofErr w:type="spellEnd"/>
      <w:r>
        <w:t xml:space="preserve"> </w:t>
      </w:r>
      <w:proofErr w:type="spellStart"/>
      <w:r>
        <w:t>on</w:t>
      </w:r>
      <w:proofErr w:type="spellEnd"/>
      <w:r>
        <w:t xml:space="preserve"> a </w:t>
      </w:r>
      <w:r>
        <w:rPr>
          <w:i/>
        </w:rPr>
        <w:t xml:space="preserve">European </w:t>
      </w:r>
      <w:proofErr w:type="spellStart"/>
      <w:r>
        <w:rPr>
          <w:i/>
        </w:rPr>
        <w:t>Strategy</w:t>
      </w:r>
      <w:proofErr w:type="spellEnd"/>
      <w:r>
        <w:rPr>
          <w:i/>
        </w:rPr>
        <w:t xml:space="preserve"> for </w:t>
      </w:r>
      <w:proofErr w:type="spellStart"/>
      <w:r>
        <w:rPr>
          <w:i/>
        </w:rPr>
        <w:t>Older</w:t>
      </w:r>
      <w:proofErr w:type="spellEnd"/>
      <w:r>
        <w:rPr>
          <w:i/>
        </w:rPr>
        <w:t xml:space="preserve"> </w:t>
      </w:r>
      <w:proofErr w:type="spellStart"/>
      <w:r>
        <w:rPr>
          <w:i/>
        </w:rPr>
        <w:t>Persons</w:t>
      </w:r>
      <w:proofErr w:type="spellEnd"/>
      <w:r>
        <w:t xml:space="preserve">, </w:t>
      </w:r>
      <w:hyperlink w:history="1" r:id="rId49">
        <w:r>
          <w:rPr>
            <w:rStyle w:val="Hyperlink"/>
          </w:rPr>
          <w:t>OJ C 349, 29.9.2023, p. 28</w:t>
        </w:r>
      </w:hyperlink>
      <w:r>
        <w:t>.</w:t>
      </w:r>
    </w:p>
    <w:p w:rsidRPr="00F702AA" w:rsidR="008C59D7" w:rsidP="008C59D7" w:rsidRDefault="008C59D7" w14:paraId="69EA0A7B" w14:textId="77777777">
      <w:pPr>
        <w:ind w:left="567" w:hanging="567"/>
      </w:pPr>
      <w:r>
        <w:t>5.2</w:t>
      </w:r>
      <w:r>
        <w:tab/>
      </w:r>
      <w:proofErr w:type="spellStart"/>
      <w:r>
        <w:t>One</w:t>
      </w:r>
      <w:proofErr w:type="spellEnd"/>
      <w:r>
        <w:t xml:space="preserve"> </w:t>
      </w:r>
      <w:proofErr w:type="spellStart"/>
      <w:r>
        <w:t>example</w:t>
      </w:r>
      <w:proofErr w:type="spellEnd"/>
      <w:r>
        <w:t xml:space="preserve"> of a </w:t>
      </w:r>
      <w:proofErr w:type="spellStart"/>
      <w:r>
        <w:t>good</w:t>
      </w:r>
      <w:proofErr w:type="spellEnd"/>
      <w:r>
        <w:t xml:space="preserve"> </w:t>
      </w:r>
      <w:proofErr w:type="spellStart"/>
      <w:r>
        <w:t>practice</w:t>
      </w:r>
      <w:proofErr w:type="spellEnd"/>
      <w:r>
        <w:t xml:space="preserve"> </w:t>
      </w:r>
      <w:proofErr w:type="spellStart"/>
      <w:r>
        <w:t>from</w:t>
      </w:r>
      <w:proofErr w:type="spellEnd"/>
      <w:r>
        <w:t xml:space="preserve"> civil </w:t>
      </w:r>
      <w:proofErr w:type="spellStart"/>
      <w:r>
        <w:t>society</w:t>
      </w:r>
      <w:proofErr w:type="spellEnd"/>
      <w:r>
        <w:t xml:space="preserve"> </w:t>
      </w:r>
      <w:proofErr w:type="spellStart"/>
      <w:r>
        <w:t>is</w:t>
      </w:r>
      <w:proofErr w:type="spellEnd"/>
      <w:r>
        <w:t xml:space="preserve"> </w:t>
      </w:r>
      <w:proofErr w:type="spellStart"/>
      <w:r>
        <w:t>the</w:t>
      </w:r>
      <w:proofErr w:type="spellEnd"/>
      <w:r>
        <w:t xml:space="preserve"> Observatorio Estatal de la Soledad No Deseada – SoledadES (</w:t>
      </w:r>
      <w:proofErr w:type="spellStart"/>
      <w:r>
        <w:t>The</w:t>
      </w:r>
      <w:proofErr w:type="spellEnd"/>
      <w:r>
        <w:t xml:space="preserve"> </w:t>
      </w:r>
      <w:proofErr w:type="spellStart"/>
      <w:r>
        <w:t>State</w:t>
      </w:r>
      <w:proofErr w:type="spellEnd"/>
      <w:r>
        <w:t xml:space="preserve"> </w:t>
      </w:r>
      <w:proofErr w:type="spellStart"/>
      <w:r>
        <w:t>Loneliness</w:t>
      </w:r>
      <w:proofErr w:type="spellEnd"/>
      <w:r>
        <w:t xml:space="preserve"> </w:t>
      </w:r>
      <w:proofErr w:type="spellStart"/>
      <w:r>
        <w:t>Observatory</w:t>
      </w:r>
      <w:proofErr w:type="spellEnd"/>
      <w:r>
        <w:t xml:space="preserve">), </w:t>
      </w:r>
      <w:proofErr w:type="spellStart"/>
      <w:r>
        <w:t>which</w:t>
      </w:r>
      <w:proofErr w:type="spellEnd"/>
      <w:r>
        <w:t xml:space="preserve"> has </w:t>
      </w:r>
      <w:proofErr w:type="spellStart"/>
      <w:r>
        <w:t>been</w:t>
      </w:r>
      <w:proofErr w:type="spellEnd"/>
      <w:r>
        <w:t xml:space="preserve"> </w:t>
      </w:r>
      <w:proofErr w:type="spellStart"/>
      <w:r>
        <w:t>operating</w:t>
      </w:r>
      <w:proofErr w:type="spellEnd"/>
      <w:r>
        <w:t xml:space="preserve"> </w:t>
      </w:r>
      <w:proofErr w:type="spellStart"/>
      <w:r>
        <w:t>since</w:t>
      </w:r>
      <w:proofErr w:type="spellEnd"/>
      <w:r>
        <w:t xml:space="preserve"> 2022 (</w:t>
      </w:r>
      <w:proofErr w:type="spellStart"/>
      <w:r w:rsidR="00802F96">
        <w:fldChar w:fldCharType="begin"/>
      </w:r>
      <w:r w:rsidR="00802F96">
        <w:instrText xml:space="preserve"> HYPERLINK "http://www.soledades.es" </w:instrText>
      </w:r>
      <w:r w:rsidR="00802F96">
        <w:fldChar w:fldCharType="separate"/>
      </w:r>
      <w:r>
        <w:rPr>
          <w:rStyle w:val="Hyperlink"/>
          <w:i/>
        </w:rPr>
        <w:t>soledades.es</w:t>
      </w:r>
      <w:proofErr w:type="spellEnd"/>
      <w:r w:rsidR="00802F96">
        <w:rPr>
          <w:rStyle w:val="Hyperlink"/>
          <w:i/>
        </w:rPr>
        <w:fldChar w:fldCharType="end"/>
      </w:r>
      <w:r>
        <w:t>).</w:t>
      </w:r>
    </w:p>
    <w:p w:rsidRPr="008D35DC" w:rsidR="0026617C" w:rsidP="00DB7F50" w:rsidRDefault="008C59D7" w14:paraId="52A0FFF4" w14:textId="77777777">
      <w:pPr>
        <w:jc w:val="center"/>
      </w:pPr>
      <w:r>
        <w:t>_____________</w:t>
      </w:r>
    </w:p>
    <w:sectPr w:rsidRPr="008D35DC" w:rsidR="0026617C" w:rsidSect="001E74A1">
      <w:headerReference w:type="even" r:id="rId50"/>
      <w:headerReference w:type="default" r:id="rId51"/>
      <w:footerReference w:type="default" r:id="rId52"/>
      <w:headerReference w:type="first" r:id="rId53"/>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5E4C" w14:textId="77777777" w:rsidR="0045106C" w:rsidRDefault="0045106C" w:rsidP="00F53370">
      <w:pPr>
        <w:spacing w:line="240" w:lineRule="auto"/>
      </w:pPr>
      <w:r>
        <w:separator/>
      </w:r>
    </w:p>
  </w:endnote>
  <w:endnote w:type="continuationSeparator" w:id="0">
    <w:p w14:paraId="7661AF70" w14:textId="77777777" w:rsidR="0045106C" w:rsidRDefault="0045106C"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E0AC" w14:textId="77777777" w:rsidR="00D93194" w:rsidRDefault="00D93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91F4" w14:textId="77777777" w:rsidR="00D93194" w:rsidRDefault="00D93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3379" w14:textId="77777777" w:rsidR="00D93194" w:rsidRDefault="00D931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C19"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5BA2" w14:textId="5871A1D2" w:rsidR="0084105C" w:rsidRPr="003065C9" w:rsidRDefault="0010086D" w:rsidP="0010086D">
    <w:pPr>
      <w:pStyle w:val="Footer"/>
      <w:jc w:val="left"/>
    </w:pPr>
    <w:r>
      <w:t xml:space="preserve">SOC/813 – EESC-2024-03264-00-00-AC-TRA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r w:rsidR="00802F96">
      <w:fldChar w:fldCharType="begin"/>
    </w:r>
    <w:r w:rsidR="00802F96">
      <w:instrText xml:space="preserve"> NUMPAGES </w:instrText>
    </w:r>
    <w:r w:rsidR="00802F96">
      <w:fldChar w:fldCharType="separate"/>
    </w:r>
    <w:r w:rsidR="00A35AD6">
      <w:rPr>
        <w:noProof/>
      </w:rPr>
      <w:instrText>11</w:instrText>
    </w:r>
    <w:r w:rsidR="00802F96">
      <w:rPr>
        <w:noProof/>
      </w:rPr>
      <w:fldChar w:fldCharType="end"/>
    </w:r>
    <w:r>
      <w:instrText xml:space="preserve"> - 2 </w:instrText>
    </w:r>
    <w:r>
      <w:fldChar w:fldCharType="separate"/>
    </w:r>
    <w:r w:rsidR="00A35AD6">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1A35" w14:textId="77777777" w:rsidR="0045106C" w:rsidRDefault="0045106C" w:rsidP="00F53370">
      <w:pPr>
        <w:spacing w:line="240" w:lineRule="auto"/>
      </w:pPr>
      <w:r>
        <w:separator/>
      </w:r>
    </w:p>
  </w:footnote>
  <w:footnote w:type="continuationSeparator" w:id="0">
    <w:p w14:paraId="57E23A60" w14:textId="77777777" w:rsidR="0045106C" w:rsidRDefault="0045106C" w:rsidP="00F53370">
      <w:pPr>
        <w:spacing w:line="240" w:lineRule="auto"/>
      </w:pPr>
      <w:r>
        <w:continuationSeparator/>
      </w:r>
    </w:p>
  </w:footnote>
  <w:footnote w:id="1">
    <w:p w14:paraId="5AD34950" w14:textId="77777777" w:rsidR="008C59D7" w:rsidRPr="00211E54" w:rsidRDefault="008C59D7" w:rsidP="008C59D7">
      <w:pPr>
        <w:pStyle w:val="FootnoteText"/>
      </w:pPr>
      <w:r>
        <w:rPr>
          <w:rStyle w:val="FootnoteReference"/>
        </w:rPr>
        <w:footnoteRef/>
      </w:r>
      <w:r>
        <w:t xml:space="preserve"> </w:t>
      </w:r>
      <w:r>
        <w:tab/>
        <w:t xml:space="preserve">La lista de referencias se puede consultar en la </w:t>
      </w:r>
      <w:hyperlink r:id="rId1" w:history="1">
        <w:r>
          <w:rPr>
            <w:rStyle w:val="Hyperlink"/>
          </w:rPr>
          <w:t>página web d</w:t>
        </w:r>
        <w:r>
          <w:rPr>
            <w:rStyle w:val="Hyperlink"/>
          </w:rPr>
          <w:t>e</w:t>
        </w:r>
        <w:r>
          <w:rPr>
            <w:rStyle w:val="Hyperlink"/>
          </w:rPr>
          <w:t>l Dictamen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639D" w14:textId="77777777" w:rsidR="00574C9B" w:rsidRDefault="00802F96">
    <w:pPr>
      <w:pStyle w:val="Header"/>
    </w:pPr>
    <w:r>
      <w:pict w14:anchorId="224DA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436E" w14:textId="7164446E" w:rsidR="00574C9B" w:rsidRDefault="00F61ABD">
    <w:pPr>
      <w:pStyle w:val="Header"/>
    </w:pPr>
    <w:r>
      <w:rPr>
        <w:noProof/>
      </w:rPr>
      <w:drawing>
        <wp:anchor distT="0" distB="0" distL="114300" distR="114300" simplePos="0" relativeHeight="251675648" behindDoc="0" locked="0" layoutInCell="1" allowOverlap="1" wp14:anchorId="4B767876" wp14:editId="6A4EF044">
          <wp:simplePos x="0" y="0"/>
          <wp:positionH relativeFrom="page">
            <wp:align>center</wp:align>
          </wp:positionH>
          <wp:positionV relativeFrom="page">
            <wp:posOffset>288290</wp:posOffset>
          </wp:positionV>
          <wp:extent cx="6944360" cy="3343275"/>
          <wp:effectExtent l="0" t="0" r="8890" b="9525"/>
          <wp:wrapNone/>
          <wp:docPr id="1" name="Picture 1" title="EESCLogo2021_ES"/>
          <wp:cNvGraphicFramePr/>
          <a:graphic xmlns:a="http://schemas.openxmlformats.org/drawingml/2006/main">
            <a:graphicData uri="http://schemas.openxmlformats.org/drawingml/2006/picture">
              <pic:pic xmlns:pic="http://schemas.openxmlformats.org/drawingml/2006/picture">
                <pic:nvPicPr>
                  <pic:cNvPr id="1" name="Picture 1" title="EESCLogo2021_ES"/>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802F96">
      <w:pict w14:anchorId="17200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D043" w14:textId="77777777" w:rsidR="00574C9B" w:rsidRDefault="00802F96">
    <w:pPr>
      <w:pStyle w:val="Header"/>
    </w:pPr>
    <w:r>
      <w:pict w14:anchorId="16D1F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A92A" w14:textId="77777777" w:rsidR="00574C9B" w:rsidRDefault="00802F96">
    <w:pPr>
      <w:pStyle w:val="Header"/>
    </w:pPr>
    <w:r>
      <w:pict w14:anchorId="0F337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97BE" w14:textId="77777777" w:rsidR="00574C9B" w:rsidRDefault="00802F96">
    <w:pPr>
      <w:pStyle w:val="Header"/>
    </w:pPr>
    <w:r>
      <w:pict w14:anchorId="44144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F61ABD">
      <w:rPr>
        <w:noProof/>
      </w:rPr>
      <w:drawing>
        <wp:anchor distT="0" distB="0" distL="114300" distR="114300" simplePos="0" relativeHeight="251659264" behindDoc="1" locked="0" layoutInCell="1" allowOverlap="1" wp14:anchorId="59AB64A2" wp14:editId="1F40912A">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6AE8" w14:textId="77777777" w:rsidR="00574C9B" w:rsidRDefault="00802F96">
    <w:pPr>
      <w:pStyle w:val="Header"/>
    </w:pPr>
    <w:r>
      <w:pict w14:anchorId="0B0DC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0874" w14:textId="77777777" w:rsidR="004871B8" w:rsidRDefault="00802F96">
    <w:pPr>
      <w:pStyle w:val="Header"/>
    </w:pPr>
    <w:r>
      <w:pict w14:anchorId="2B2B0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EAA8" w14:textId="77777777" w:rsidR="00FA08F8" w:rsidRDefault="00802F96">
    <w:pPr>
      <w:pStyle w:val="Header"/>
    </w:pPr>
    <w:r>
      <w:pict w14:anchorId="2CC3D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8E27" w14:textId="77777777" w:rsidR="004871B8" w:rsidRDefault="00802F96">
    <w:pPr>
      <w:pStyle w:val="Header"/>
    </w:pPr>
    <w:r>
      <w:pict w14:anchorId="70467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057080D"/>
    <w:multiLevelType w:val="hybridMultilevel"/>
    <w:tmpl w:val="FD9C07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E8B474E"/>
    <w:multiLevelType w:val="hybridMultilevel"/>
    <w:tmpl w:val="792649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20389"/>
    <w:rsid w:val="00053D00"/>
    <w:rsid w:val="000A0F3B"/>
    <w:rsid w:val="000E5E03"/>
    <w:rsid w:val="0010086D"/>
    <w:rsid w:val="001119FD"/>
    <w:rsid w:val="00115651"/>
    <w:rsid w:val="001313E9"/>
    <w:rsid w:val="00153981"/>
    <w:rsid w:val="00185E99"/>
    <w:rsid w:val="0019231D"/>
    <w:rsid w:val="001955B6"/>
    <w:rsid w:val="001A6116"/>
    <w:rsid w:val="001D61AC"/>
    <w:rsid w:val="001E15AA"/>
    <w:rsid w:val="001E3FA1"/>
    <w:rsid w:val="001E6FBE"/>
    <w:rsid w:val="00200E87"/>
    <w:rsid w:val="00206D14"/>
    <w:rsid w:val="00214BDC"/>
    <w:rsid w:val="00215E81"/>
    <w:rsid w:val="0024727F"/>
    <w:rsid w:val="002619BF"/>
    <w:rsid w:val="0026617C"/>
    <w:rsid w:val="00282E54"/>
    <w:rsid w:val="002B6A7B"/>
    <w:rsid w:val="002C5E6D"/>
    <w:rsid w:val="003353D7"/>
    <w:rsid w:val="003659F9"/>
    <w:rsid w:val="003E757A"/>
    <w:rsid w:val="00401DE5"/>
    <w:rsid w:val="004051F7"/>
    <w:rsid w:val="0045106C"/>
    <w:rsid w:val="00461CAF"/>
    <w:rsid w:val="004871B8"/>
    <w:rsid w:val="00492082"/>
    <w:rsid w:val="004F3B80"/>
    <w:rsid w:val="00507BE3"/>
    <w:rsid w:val="00574C9B"/>
    <w:rsid w:val="0058411F"/>
    <w:rsid w:val="005961A4"/>
    <w:rsid w:val="005C530F"/>
    <w:rsid w:val="005C6E93"/>
    <w:rsid w:val="005D563C"/>
    <w:rsid w:val="005E7A83"/>
    <w:rsid w:val="006125A1"/>
    <w:rsid w:val="00653E7D"/>
    <w:rsid w:val="00662207"/>
    <w:rsid w:val="00667F09"/>
    <w:rsid w:val="00686424"/>
    <w:rsid w:val="006B57A6"/>
    <w:rsid w:val="006C0227"/>
    <w:rsid w:val="006C0EAF"/>
    <w:rsid w:val="006D53A6"/>
    <w:rsid w:val="006F7F94"/>
    <w:rsid w:val="00787837"/>
    <w:rsid w:val="00787ABB"/>
    <w:rsid w:val="007B1355"/>
    <w:rsid w:val="007B6C64"/>
    <w:rsid w:val="007D6B19"/>
    <w:rsid w:val="007E7712"/>
    <w:rsid w:val="00802F96"/>
    <w:rsid w:val="00822952"/>
    <w:rsid w:val="00836505"/>
    <w:rsid w:val="00837061"/>
    <w:rsid w:val="00844B87"/>
    <w:rsid w:val="00860FA5"/>
    <w:rsid w:val="00867C81"/>
    <w:rsid w:val="0089251B"/>
    <w:rsid w:val="008A6DD4"/>
    <w:rsid w:val="008C59D7"/>
    <w:rsid w:val="008D35DC"/>
    <w:rsid w:val="008F74D7"/>
    <w:rsid w:val="00900A7C"/>
    <w:rsid w:val="00904C42"/>
    <w:rsid w:val="00907E67"/>
    <w:rsid w:val="00914683"/>
    <w:rsid w:val="00924C05"/>
    <w:rsid w:val="00937CF2"/>
    <w:rsid w:val="00976645"/>
    <w:rsid w:val="00976F77"/>
    <w:rsid w:val="0098228C"/>
    <w:rsid w:val="009832C7"/>
    <w:rsid w:val="009D0382"/>
    <w:rsid w:val="009D0FF1"/>
    <w:rsid w:val="009E2100"/>
    <w:rsid w:val="009F3A5F"/>
    <w:rsid w:val="00A21F3B"/>
    <w:rsid w:val="00A310E1"/>
    <w:rsid w:val="00A35AD6"/>
    <w:rsid w:val="00A36AB0"/>
    <w:rsid w:val="00AB37A3"/>
    <w:rsid w:val="00AB6D77"/>
    <w:rsid w:val="00AC5114"/>
    <w:rsid w:val="00B25683"/>
    <w:rsid w:val="00B35B72"/>
    <w:rsid w:val="00B51901"/>
    <w:rsid w:val="00BC4FD4"/>
    <w:rsid w:val="00BD50F6"/>
    <w:rsid w:val="00C073E1"/>
    <w:rsid w:val="00C25647"/>
    <w:rsid w:val="00C27A3D"/>
    <w:rsid w:val="00C4743A"/>
    <w:rsid w:val="00C66AEA"/>
    <w:rsid w:val="00C76BA9"/>
    <w:rsid w:val="00C9040A"/>
    <w:rsid w:val="00C91E4D"/>
    <w:rsid w:val="00CB110A"/>
    <w:rsid w:val="00CB7CD0"/>
    <w:rsid w:val="00CC2A14"/>
    <w:rsid w:val="00D039AF"/>
    <w:rsid w:val="00D13128"/>
    <w:rsid w:val="00D821E4"/>
    <w:rsid w:val="00D93194"/>
    <w:rsid w:val="00D95232"/>
    <w:rsid w:val="00DA2D12"/>
    <w:rsid w:val="00DB7F50"/>
    <w:rsid w:val="00DE30C7"/>
    <w:rsid w:val="00DF400F"/>
    <w:rsid w:val="00DF48E2"/>
    <w:rsid w:val="00DF5681"/>
    <w:rsid w:val="00E15BF4"/>
    <w:rsid w:val="00E2376B"/>
    <w:rsid w:val="00E26935"/>
    <w:rsid w:val="00E27707"/>
    <w:rsid w:val="00E333C8"/>
    <w:rsid w:val="00E52B04"/>
    <w:rsid w:val="00E56ED2"/>
    <w:rsid w:val="00E661B7"/>
    <w:rsid w:val="00E90A9D"/>
    <w:rsid w:val="00ED6F11"/>
    <w:rsid w:val="00EF76B3"/>
    <w:rsid w:val="00F2069F"/>
    <w:rsid w:val="00F41342"/>
    <w:rsid w:val="00F51EF6"/>
    <w:rsid w:val="00F53370"/>
    <w:rsid w:val="00F5678E"/>
    <w:rsid w:val="00F61ABD"/>
    <w:rsid w:val="00F702AA"/>
    <w:rsid w:val="00F90BE2"/>
    <w:rsid w:val="00FB1D7A"/>
    <w:rsid w:val="00FC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4CCDE879"/>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paragraph" w:styleId="ListParagraph">
    <w:name w:val="List Paragraph"/>
    <w:basedOn w:val="Normal"/>
    <w:uiPriority w:val="34"/>
    <w:qFormat/>
    <w:rsid w:val="008C59D7"/>
    <w:pPr>
      <w:ind w:left="720"/>
      <w:contextualSpacing/>
    </w:pPr>
  </w:style>
  <w:style w:type="character" w:styleId="FollowedHyperlink">
    <w:name w:val="FollowedHyperlink"/>
    <w:basedOn w:val="DefaultParagraphFont"/>
    <w:uiPriority w:val="99"/>
    <w:semiHidden/>
    <w:unhideWhenUsed/>
    <w:rsid w:val="006F7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ec.europa.eu/eurostat/statistics-explained/index.php?title=EU_labour_force_survey" TargetMode="External"/><Relationship Id="rId39" Type="http://schemas.openxmlformats.org/officeDocument/2006/relationships/hyperlink" Target="https://www.tandfonline.com/doi/full/10.1080/21642850.2022.2158089" TargetMode="External"/><Relationship Id="rId21" Type="http://schemas.openxmlformats.org/officeDocument/2006/relationships/hyperlink" Target="https://eur-lex.europa.eu/legal-content/EN/TXT/?uri=OJ:C:2023:349:TOC" TargetMode="External"/><Relationship Id="rId34" Type="http://schemas.openxmlformats.org/officeDocument/2006/relationships/hyperlink" Target="https://www.sciencedirect.com/science/article/pii/S0277953623005208" TargetMode="External"/><Relationship Id="rId42" Type="http://schemas.openxmlformats.org/officeDocument/2006/relationships/hyperlink" Target="https://www.soledades.es/estudios/barometro-soledad-no-deseada-espana-2024" TargetMode="External"/><Relationship Id="rId47" Type="http://schemas.openxmlformats.org/officeDocument/2006/relationships/hyperlink" Target="https://publications.jrc.ec.europa.eu/repository/handle/JRC134036" TargetMode="External"/><Relationship Id="rId50" Type="http://schemas.openxmlformats.org/officeDocument/2006/relationships/header" Target="header7.xml"/><Relationship Id="rId55" Type="http://schemas.openxmlformats.org/officeDocument/2006/relationships/theme" Target="theme/theme1.xml"/><Relationship Id="rId7" Type="http://schemas.openxmlformats.org/officeDocument/2006/relationships/settings" Target="settings.xml"/><Relationship Id="rId16" Type="http://schemas.openxmlformats.org/officeDocument/2006/relationships/footer" Target="footer3.xml"/><Relationship Id="rId29" Type="http://schemas.openxmlformats.org/officeDocument/2006/relationships/hyperlink" Target="https://www.ncbi.nlm.nih.gov/pmc/articles/PMC5598785/" TargetMode="External"/><Relationship Id="rId11" Type="http://schemas.openxmlformats.org/officeDocument/2006/relationships/header" Target="header1.xml"/><Relationship Id="rId24" Type="http://schemas.openxmlformats.org/officeDocument/2006/relationships/hyperlink" Target="https://pubmed.ncbi.nlm.nih.gov/26424033/" TargetMode="External"/><Relationship Id="rId32" Type="http://schemas.openxmlformats.org/officeDocument/2006/relationships/hyperlink" Target="https://doi.org/10.1177/0308518X231169286" TargetMode="External"/><Relationship Id="rId37" Type="http://schemas.openxmlformats.org/officeDocument/2006/relationships/hyperlink" Target="https://www.sciencedirect.com/science/article/pii/S0263237323000579?via%3Dihub" TargetMode="External"/><Relationship Id="rId40" Type="http://schemas.openxmlformats.org/officeDocument/2006/relationships/hyperlink" Target="https://publications.jrc.ec.europa.eu/repository/handle/JRC135806" TargetMode="External"/><Relationship Id="rId45" Type="http://schemas.openxmlformats.org/officeDocument/2006/relationships/hyperlink" Target="https://joint-research-centre.ec.europa.eu/scientific-activities-z/survey-methods-and-analysis-centre-smac/loneliness/mapping-loneliness-interventions_en" TargetMode="External"/><Relationship Id="rId53" Type="http://schemas.openxmlformats.org/officeDocument/2006/relationships/header" Target="header9.xml"/><Relationship Id="rId58"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doi.org/10.1177/0308518X231169286" TargetMode="External"/><Relationship Id="rId44" Type="http://schemas.openxmlformats.org/officeDocument/2006/relationships/hyperlink" Target="https://joint-research-centre.ec.europa.eu/scientific-activities-z/survey-methods-and-analysis-centre-smac/loneliness/mapping-loneliness-interventions_en" TargetMode="External"/><Relationship Id="rId52" Type="http://schemas.openxmlformats.org/officeDocument/2006/relationships/footer" Target="footer5.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esc.europa.eu/en/our-work/opinions-information-reports/opinions/promoting-european-intergenerational-solidarity-towards-eu-horizontal-approach" TargetMode="External"/><Relationship Id="rId27" Type="http://schemas.openxmlformats.org/officeDocument/2006/relationships/hyperlink" Target="https://joint-research-centre.ec.europa.eu/scientific-activities-z/loneliness/eu-loneliness-survey_en" TargetMode="External"/><Relationship Id="rId30" Type="http://schemas.openxmlformats.org/officeDocument/2006/relationships/hyperlink" Target="https://pubmed.ncbi.nlm.nih.gov/32250480/" TargetMode="External"/><Relationship Id="rId35" Type="http://schemas.openxmlformats.org/officeDocument/2006/relationships/hyperlink" Target="https://www.sciencedirect.com/science/article/abs/pii/S135382921930735X?via%3Dihub" TargetMode="External"/><Relationship Id="rId43" Type="http://schemas.openxmlformats.org/officeDocument/2006/relationships/hyperlink" Target="https://eur-lex.europa.eu/legal-content/EN/TXT/?uri=CELEX%3A52023DC0298&amp;qid=1686840635569" TargetMode="External"/><Relationship Id="rId48" Type="http://schemas.openxmlformats.org/officeDocument/2006/relationships/hyperlink" Target="https://iris.who.int/handle/10665/43755?locale-attribute=es&amp;" TargetMode="External"/><Relationship Id="rId56" Type="http://schemas.openxmlformats.org/officeDocument/2006/relationships/customXml" Target="../customXml/item1.xml"/><Relationship Id="rId8" Type="http://schemas.openxmlformats.org/officeDocument/2006/relationships/webSettings" Target="webSettings.xml"/><Relationship Id="rId51" Type="http://schemas.openxmlformats.org/officeDocument/2006/relationships/header" Target="header8.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eur-lex.europa.eu/legal-content/EN/TXT/?uri=OJ:C:2023:349:TOC" TargetMode="External"/><Relationship Id="rId33" Type="http://schemas.openxmlformats.org/officeDocument/2006/relationships/hyperlink" Target="https://www.soledades.es/estudios/el-coste-de-la-soledad-no-deseada-en-espana" TargetMode="External"/><Relationship Id="rId38" Type="http://schemas.openxmlformats.org/officeDocument/2006/relationships/hyperlink" Target="https://www.sciencedirect.com/science/article/pii/S0263237323000579?via%3Dihub" TargetMode="External"/><Relationship Id="rId46" Type="http://schemas.openxmlformats.org/officeDocument/2006/relationships/hyperlink" Target="https://link.springer.com/book/10.1007/978-3-031-66582-0" TargetMode="External"/><Relationship Id="rId59" Type="http://schemas.openxmlformats.org/officeDocument/2006/relationships/customXml" Target="../customXml/item4.xml"/><Relationship Id="rId20" Type="http://schemas.openxmlformats.org/officeDocument/2006/relationships/header" Target="header6.xml"/><Relationship Id="rId41" Type="http://schemas.openxmlformats.org/officeDocument/2006/relationships/hyperlink" Target="https://joint-research-centre.ec.europa.eu/scientific-activities-z/survey-methods-and-analysis-centre-smac/fairness/fairness-policy-briefs-series_en" TargetMode="External"/><Relationship Id="rId54" Type="http://schemas.openxmlformats.org/officeDocument/2006/relationships/fontTable" Target="fontTable.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joint-research-centre.ec.europa.eu/scientific-activities-z/loneliness/eu-loneliness-survey_en" TargetMode="External"/><Relationship Id="rId28" Type="http://schemas.openxmlformats.org/officeDocument/2006/relationships/hyperlink" Target="https://publications.jrc.ec.europa.eu/repository/handle/JRC134036" TargetMode="External"/><Relationship Id="rId36" Type="http://schemas.openxmlformats.org/officeDocument/2006/relationships/hyperlink" Target="https://www.sciencedirect.com/science/article/abs/pii/S135382921930735X?via%3Dihub" TargetMode="External"/><Relationship Id="rId49" Type="http://schemas.openxmlformats.org/officeDocument/2006/relationships/hyperlink" Target="https://eur-lex.europa.eu/legal-content/EN/TXT/?uri=OJ:C:2023:349:TOC" TargetMode="External"/><Relationship Id="rId5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eesc.europa.eu/es/our-work/opinions-information-reports/opinions/addressing-loneliness-cementing-measures-demographic-cohe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F7M6YNZUATRX-2090047846-8913</_dlc_DocId>
    <_dlc_DocIdUrl xmlns="59ace41b-6786-4ce3-be71-52c27066c6ef">
      <Url>http://dm/eesc/2024/_layouts/15/DocIdRedir.aspx?ID=F7M6YNZUATRX-2090047846-8913</Url>
      <Description>F7M6YNZUATRX-2090047846-8913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2025-02-27T12:00:00+00:00</ProductionDate>
    <DocumentNumber xmlns="699f5230-8002-47b7-b3bd-c7b6c8cbc844">3264</DocumentNumber>
    <FicheYear xmlns="59ace41b-6786-4ce3-be71-52c27066c6ef" xsi:nil="true"/>
    <DossierNumber xmlns="59ace41b-6786-4ce3-be71-52c27066c6ef">813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72</Value>
      <Value>49</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Rapporteur xmlns="59ace41b-6786-4ce3-be71-52c27066c6ef">CABRA DE LUNA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1537</FicheNumber>
    <OriginalSender xmlns="59ace41b-6786-4ce3-be71-52c27066c6ef">
      <UserInfo>
        <DisplayName>Navarro Anna</DisplayName>
        <AccountId>1974</AccountId>
        <AccountType/>
      </UserInfo>
    </OriginalSender>
    <DocumentPart xmlns="59ace41b-6786-4ce3-be71-52c27066c6ef">0</DocumentPart>
    <AdoptionDate xmlns="59ace41b-6786-4ce3-be71-52c27066c6ef">2025-02-26T12:00:00+00:00</AdoptionDate>
    <RequestingService xmlns="59ace41b-6786-4ce3-be71-52c27066c6ef">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Version xmlns="59ace41b-6786-4ce3-be71-52c27066c6ef">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6B88F-2CD7-4CC5-ACF7-1764FC40DF14}"/>
</file>

<file path=customXml/itemProps2.xml><?xml version="1.0" encoding="utf-8"?>
<ds:datastoreItem xmlns:ds="http://schemas.openxmlformats.org/officeDocument/2006/customXml" ds:itemID="{1C20F83A-2260-4857-BACF-4482003091DC}"/>
</file>

<file path=customXml/itemProps3.xml><?xml version="1.0" encoding="utf-8"?>
<ds:datastoreItem xmlns:ds="http://schemas.openxmlformats.org/officeDocument/2006/customXml" ds:itemID="{FC10F96A-F0F8-480F-B124-93758F948557}"/>
</file>

<file path=customXml/itemProps4.xml><?xml version="1.0" encoding="utf-8"?>
<ds:datastoreItem xmlns:ds="http://schemas.openxmlformats.org/officeDocument/2006/customXml" ds:itemID="{5DCDCDD9-65D8-424B-B92C-1790C928116C}"/>
</file>

<file path=docProps/app.xml><?xml version="1.0" encoding="utf-8"?>
<Properties xmlns="http://schemas.openxmlformats.org/officeDocument/2006/extended-properties" xmlns:vt="http://schemas.openxmlformats.org/officeDocument/2006/docPropsVTypes">
  <Template>Normal.dotm</Template>
  <TotalTime>0</TotalTime>
  <Pages>11</Pages>
  <Words>4482</Words>
  <Characters>25550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EESC AC - Model</vt:lpstr>
    </vt:vector>
  </TitlesOfParts>
  <Company>CESE-CdR</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Abordar la soledad</dc:title>
  <dc:subject>AC</dc:subject>
  <dc:creator>Francois Aude</dc:creator>
  <cp:keywords>EESC-2024-03264-00-00-AC-TRA-EN</cp:keywords>
  <dc:description>Rapporteur: CABRA DE LUNA - Original language: EN - Date of document: 27/02/2025 - Date of meeting:  - External documents:  - Administrator: Mme ATZORI Valeria</dc:description>
  <cp:lastModifiedBy>Navarro Anna</cp:lastModifiedBy>
  <cp:revision>14</cp:revision>
  <dcterms:created xsi:type="dcterms:W3CDTF">2025-02-26T16:33:00Z</dcterms:created>
  <dcterms:modified xsi:type="dcterms:W3CDTF">2025-02-27T16:55:00Z</dcterms:modified>
  <cp:category>SOC/813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26/02/2025, 17/04/2024, 12/04/2024, 17/05/2022</vt:lpwstr>
  </property>
  <property fmtid="{D5CDD505-2E9C-101B-9397-08002B2CF9AE}" pid="4" name="Pref_Time">
    <vt:lpwstr>17:33:22, 09:47:22, 11:43:34, 14:58:36</vt:lpwstr>
  </property>
  <property fmtid="{D5CDD505-2E9C-101B-9397-08002B2CF9AE}" pid="5" name="Pref_User">
    <vt:lpwstr>amett, enied, enied, enied</vt:lpwstr>
  </property>
  <property fmtid="{D5CDD505-2E9C-101B-9397-08002B2CF9AE}" pid="6" name="Pref_FileName">
    <vt:lpwstr>EESC-2024-03264-00-00-AC-TRA-EN-CRR.docx,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c74a0b45-48d7-418e-827f-f548aa14557f</vt:lpwstr>
  </property>
  <property fmtid="{D5CDD505-2E9C-101B-9397-08002B2CF9AE}" pid="9" name="AvailableTranslations">
    <vt:lpwstr>14;#FR|d2afafd3-4c81-4f60-8f52-ee33f2f54ff3;#27;#SL|98a412ae-eb01-49e9-ae3d-585a81724cfc;#31;#NL|55c6556c-b4f4-441d-9acf-c498d4f838bd;#22;#BG|1a1b3951-7821-4e6a-85f5-5673fc08bd2c;#37;#RO|feb747a2-64cd-4299-af12-4833ddc30497;#12;#IT|0774613c-01ed-4e5d-a25d-11d2388de825;#36;#PT|50ccc04a-eadd-42ae-a0cb-acaf45f812ba;#25;#DE|f6b31e5a-26fa-4935-b661-318e46daf27e;#34;#LT|a7ff5ce7-6123-4f68-865a-a57c31810414;#17;#PL|1e03da61-4678-4e07-b136-b5024ca9197b;#18;#GA|762d2456-c427-4ecb-b312-af3dad8e258c;#35;#FI|87606a43-d45f-42d6-b8c9-e1a3457db5b7;#5;#EN|f2175f21-25d7-44a3-96da-d6a61b075e1b;#26;#SK|46d9fce0-ef79-4f71-b89b-cd6aa82426b8;#23;#MT|7df99101-6854-4a26-b53a-b88c0da02c26;#28;#LV|46f7e311-5d9f-4663-b433-18aeccb7ace7;#43;#CS|72f9705b-0217-4fd3-bea2-cbc7ed80e26e;#16;#DA|5d49c027-8956-412b-aa16-e85a0f96ad0e;#33;#ET|ff6c3f4c-b02c-4c3c-ab07-2c37995a7a0a;#30;#HR|2f555653-ed1a-4fe6-8362-9082d95989e5;#29;#EL|6d4f4d51-af9b-4650-94b4-4276bee85c91;#32;#HU|6b229040-c589-4408-b4c1-4285663d20a8;#21;#SV|c2ed69e7-a339-43d7-8f22-d93680a92aa0;#24;#ES|e7a6b05b-ae16-40c8-add9-68b64b03aeba</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3264</vt:i4>
  </property>
  <property fmtid="{D5CDD505-2E9C-101B-9397-08002B2CF9AE}" pid="14" name="DocumentVersion">
    <vt:i4>0</vt:i4>
  </property>
  <property fmtid="{D5CDD505-2E9C-101B-9397-08002B2CF9AE}" pid="15" name="DossierNumber">
    <vt:i4>813</vt:i4>
  </property>
  <property fmtid="{D5CDD505-2E9C-101B-9397-08002B2CF9AE}" pid="16" name="DocumentStatus">
    <vt:lpwstr>3;#TRA|150d2a88-1431-44e6-a8ca-0bb753ab8672</vt:lpwstr>
  </property>
  <property fmtid="{D5CDD505-2E9C-101B-9397-08002B2CF9AE}" pid="17" name="DossierName">
    <vt:lpwstr>49;#SOC|13795804-ecbd-4ce5-9693-9b8be1981b20</vt:lpwstr>
  </property>
  <property fmtid="{D5CDD505-2E9C-101B-9397-08002B2CF9AE}" pid="18" name="RequestingService">
    <vt:lpwstr>Emploi, affaires sociales, citoyenneté</vt:lpwstr>
  </property>
  <property fmtid="{D5CDD505-2E9C-101B-9397-08002B2CF9AE}" pid="19" name="Confidentiality">
    <vt:lpwstr>6;#Unrestricted|826e22d7-d029-4ec0-a450-0c28ff673572</vt:lpwstr>
  </property>
  <property fmtid="{D5CDD505-2E9C-101B-9397-08002B2CF9AE}" pid="20" name="MeetingName_0">
    <vt:lpwstr/>
  </property>
  <property fmtid="{D5CDD505-2E9C-101B-9397-08002B2CF9AE}" pid="21" name="Confidentiality_0">
    <vt:lpwstr>Unrestricted|826e22d7-d029-4ec0-a450-0c28ff673572</vt:lpwstr>
  </property>
  <property fmtid="{D5CDD505-2E9C-101B-9397-08002B2CF9AE}" pid="22" name="OriginalLanguage">
    <vt:lpwstr>5;#EN|f2175f21-25d7-44a3-96da-d6a61b075e1b</vt:lpwstr>
  </property>
  <property fmtid="{D5CDD505-2E9C-101B-9397-08002B2CF9AE}" pid="23" name="MeetingName">
    <vt:lpwstr/>
  </property>
  <property fmtid="{D5CDD505-2E9C-101B-9397-08002B2CF9AE}" pid="25" name="AvailableTranslations_0">
    <vt:lpwstr>SL|98a412ae-eb01-49e9-ae3d-585a81724cfc;IT|0774613c-01ed-4e5d-a25d-11d2388de825;DE|f6b31e5a-26fa-4935-b661-318e46daf27e;EN|f2175f21-25d7-44a3-96da-d6a61b075e1b;SK|46d9fce0-ef79-4f71-b89b-cd6aa82426b8;MT|7df99101-6854-4a26-b53a-b88c0da02c26;CS|72f9705b-0217-4fd3-bea2-cbc7ed80e26e;DA|5d49c027-8956-412b-aa16-e85a0f96ad0e</vt:lpwstr>
  </property>
  <property fmtid="{D5CDD505-2E9C-101B-9397-08002B2CF9AE}" pid="26" name="DocumentStatus_0">
    <vt:lpwstr>TRA|150d2a88-1431-44e6-a8ca-0bb753ab8672</vt:lpwstr>
  </property>
  <property fmtid="{D5CDD505-2E9C-101B-9397-08002B2CF9AE}" pid="27" name="OriginalLanguage_0">
    <vt:lpwstr>EN|f2175f21-25d7-44a3-96da-d6a61b075e1b</vt:lpwstr>
  </property>
  <property fmtid="{D5CDD505-2E9C-101B-9397-08002B2CF9AE}" pid="28" name="TaxCatchAll">
    <vt:lpwstr>72;#AC|a4cc1d15-fb08-4679-ad46-e4e0cba5fe92;#49;#SOC|13795804-ecbd-4ce5-9693-9b8be1981b20;#27;#SL|98a412ae-eb01-49e9-ae3d-585a81724cfc;#26;#SK|46d9fce0-ef79-4f71-b89b-cd6aa82426b8;#25;#DE|f6b31e5a-26fa-4935-b661-318e46daf27e;#23;#MT|7df99101-6854-4a26-b53a-b88c0da02c26;#43;#CS|72f9705b-0217-4fd3-bea2-cbc7ed80e26e;#16;#DA|5d49c027-8956-412b-aa16-e85a0f96ad0e;#12;#IT|0774613c-01ed-4e5d-a25d-11d2388de825;#8;#Final|ea5e6674-7b27-4bac-b091-73adbb394efe;#6;#Unrestricted|826e22d7-d029-4ec0-a450-0c28ff673572;#5;#EN|f2175f21-25d7-44a3-96da-d6a61b075e1b;#3;#TRA|150d2a88-1431-44e6-a8ca-0bb753ab8672;#1;#EESC|422833ec-8d7e-4e65-8e4e-8bed07ffb729</vt:lpwstr>
  </property>
  <property fmtid="{D5CDD505-2E9C-101B-9397-08002B2CF9AE}" pid="29" name="Rapporteur">
    <vt:lpwstr>CABRA DE LUNA</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2024</vt:i4>
  </property>
  <property fmtid="{D5CDD505-2E9C-101B-9397-08002B2CF9AE}" pid="33" name="FicheNumber">
    <vt:i4>1537</vt:i4>
  </property>
  <property fmtid="{D5CDD505-2E9C-101B-9397-08002B2CF9AE}" pid="34" name="DocumentPart">
    <vt:i4>0</vt:i4>
  </property>
  <property fmtid="{D5CDD505-2E9C-101B-9397-08002B2CF9AE}" pid="35" name="DocumentSource">
    <vt:lpwstr>1;#EESC|422833ec-8d7e-4e65-8e4e-8bed07ffb729</vt:lpwstr>
  </property>
  <property fmtid="{D5CDD505-2E9C-101B-9397-08002B2CF9AE}" pid="36" name="AdoptionDate">
    <vt:filetime>2025-02-26T12:00:00Z</vt:filetime>
  </property>
  <property fmtid="{D5CDD505-2E9C-101B-9397-08002B2CF9AE}" pid="37" name="DocumentType">
    <vt:lpwstr>72;#AC|a4cc1d15-fb08-4679-ad46-e4e0cba5fe92</vt:lpwstr>
  </property>
  <property fmtid="{D5CDD505-2E9C-101B-9397-08002B2CF9AE}" pid="38" name="DocumentLanguage">
    <vt:lpwstr>24;#ES|e7a6b05b-ae16-40c8-add9-68b64b03aeba</vt:lpwstr>
  </property>
  <property fmtid="{D5CDD505-2E9C-101B-9397-08002B2CF9AE}" pid="39" name="_docset_NoMedatataSyncRequired">
    <vt:lpwstr>False</vt:lpwstr>
  </property>
</Properties>
</file>